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0FE2" w:rsidR="007A3472" w:rsidP="00F23781" w:rsidRDefault="00D5506C" w14:paraId="8c0eec1" w14:textId="8c0eec1">
      <w:pPr>
        <w:spacing w:after="0"/>
        <w:jc w:val="right"/>
        <w15:collapsed w:val="false"/>
        <w:rPr>
          <w:rFonts w:ascii="Arial" w:hAnsi="Arial" w:cs="Arial"/>
          <w:color w:val="000000" w:themeColor="text1"/>
          <w:sz w:val="24"/>
          <w:szCs w:val="24"/>
        </w:rPr>
      </w:pPr>
      <w:bookmarkStart w:name="_GoBack" w:id="0"/>
      <w:bookmarkEnd w:id="0"/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378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130FE2">
        <w:rPr>
          <w:rFonts w:ascii="Arial" w:hAnsi="Arial" w:cs="Arial"/>
          <w:color w:val="000000" w:themeColor="text1"/>
          <w:sz w:val="24"/>
          <w:szCs w:val="24"/>
        </w:rPr>
        <w:tab/>
      </w:r>
      <w:r w:rsidRPr="00130FE2" w:rsidR="00064C5D">
        <w:rPr>
          <w:rFonts w:ascii="Arial" w:hAnsi="Arial" w:cs="Arial"/>
          <w:color w:val="000000" w:themeColor="text1"/>
          <w:sz w:val="24"/>
          <w:szCs w:val="24"/>
        </w:rPr>
        <w:t>3</w:t>
      </w:r>
      <w:r w:rsidRPr="00130FE2" w:rsidR="00CC513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134841">
        <w:rPr>
          <w:rFonts w:ascii="Arial" w:hAnsi="Arial" w:cs="Arial"/>
          <w:color w:val="000000" w:themeColor="text1"/>
          <w:sz w:val="24"/>
          <w:szCs w:val="24"/>
        </w:rPr>
        <w:t>St-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3716/2021-</w:t>
      </w:r>
      <w:r w:rsidR="002A519A">
        <w:rPr>
          <w:rFonts w:ascii="Arial" w:hAnsi="Arial" w:cs="Arial"/>
          <w:color w:val="000000" w:themeColor="text1"/>
          <w:sz w:val="24"/>
          <w:szCs w:val="24"/>
        </w:rPr>
        <w:t>37</w:t>
      </w:r>
    </w:p>
    <w:p w:rsidRPr="00130FE2" w:rsidR="00D5506C" w:rsidP="00F23781" w:rsidRDefault="00D5506C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Z A P I S N I K</w:t>
      </w:r>
    </w:p>
    <w:p w:rsidRPr="00130FE2" w:rsidR="00D5506C" w:rsidP="00F23781" w:rsidRDefault="00487E42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o</w:t>
      </w:r>
      <w:r w:rsidRPr="00130FE2" w:rsidR="00D5506C">
        <w:rPr>
          <w:rFonts w:ascii="Arial" w:hAnsi="Arial" w:cs="Arial"/>
          <w:color w:val="000000" w:themeColor="text1"/>
          <w:sz w:val="24"/>
          <w:szCs w:val="24"/>
        </w:rPr>
        <w:t xml:space="preserve">d dana 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26. siječnja 2022</w:t>
      </w:r>
      <w:r w:rsidRPr="00130FE2" w:rsidR="00D5506C">
        <w:rPr>
          <w:rFonts w:ascii="Arial" w:hAnsi="Arial" w:cs="Arial"/>
          <w:color w:val="000000" w:themeColor="text1"/>
          <w:sz w:val="24"/>
          <w:szCs w:val="24"/>
        </w:rPr>
        <w:t>. godine</w:t>
      </w:r>
    </w:p>
    <w:p w:rsidRPr="00130FE2" w:rsidR="00F23781" w:rsidP="00F23781" w:rsidRDefault="00F23781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5506C" w:rsidP="00F23781" w:rsidRDefault="00134841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sastavljen kod Trgovačkog suda u Zagrebu, Stalna služba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 xml:space="preserve"> u</w:t>
      </w:r>
      <w:r w:rsidRPr="00130FE2" w:rsidR="00234AC8">
        <w:rPr>
          <w:rFonts w:ascii="Arial" w:hAnsi="Arial" w:cs="Arial"/>
          <w:color w:val="000000" w:themeColor="text1"/>
          <w:sz w:val="24"/>
          <w:szCs w:val="24"/>
        </w:rPr>
        <w:t xml:space="preserve"> Karlovc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u</w:t>
      </w:r>
      <w:r w:rsidRPr="00130FE2" w:rsidR="00234AC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o održanom ročištu radi sklapanja predstečajne nagodbe nad dužnikom</w:t>
      </w:r>
      <w:r w:rsidRPr="00130FE2" w:rsidR="00CE7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CE7E3A">
        <w:rPr>
          <w:rFonts w:ascii="Arial" w:hAnsi="Arial" w:eastAsia="Times New Roman" w:cs="Arial"/>
          <w:sz w:val="24"/>
          <w:szCs w:val="24"/>
          <w:lang w:val="en-GB"/>
        </w:rPr>
        <w:t>MAKRO 5 d.o.o., Zagreb, Trnjanska 37,  OIB: 01296805435</w:t>
      </w:r>
      <w:r w:rsidR="00F41AC2">
        <w:rPr>
          <w:rFonts w:ascii="Arial" w:hAnsi="Arial" w:cs="Arial"/>
          <w:sz w:val="24"/>
          <w:szCs w:val="24"/>
        </w:rPr>
        <w:t>.</w:t>
      </w:r>
    </w:p>
    <w:p w:rsidRPr="00130FE2" w:rsidR="00D5506C" w:rsidP="00F23781" w:rsidRDefault="00D5506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5506C" w:rsidP="00F23781" w:rsidRDefault="00D5506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NAZOČNI OD</w:t>
      </w:r>
      <w:r w:rsidRPr="00130FE2" w:rsidR="001348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SUDA:</w:t>
      </w:r>
    </w:p>
    <w:p w:rsidRPr="00130FE2" w:rsidR="00D5506C" w:rsidP="00F23781" w:rsidRDefault="00234AC8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Vesna Fundurulić Perišin</w:t>
      </w:r>
      <w:r w:rsidRPr="00130FE2" w:rsidR="00D5506C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D5506C">
        <w:rPr>
          <w:rFonts w:ascii="Arial" w:hAnsi="Arial" w:cs="Arial"/>
          <w:color w:val="000000" w:themeColor="text1"/>
          <w:sz w:val="24"/>
          <w:szCs w:val="24"/>
        </w:rPr>
        <w:t xml:space="preserve"> sudac</w:t>
      </w:r>
    </w:p>
    <w:p w:rsidRPr="00130FE2" w:rsidR="00D5506C" w:rsidP="00F23781" w:rsidRDefault="004528F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Gordana Cvitković </w:t>
      </w:r>
      <w:r w:rsidRPr="00130FE2" w:rsidR="00D5506C">
        <w:rPr>
          <w:rFonts w:ascii="Arial" w:hAnsi="Arial" w:cs="Arial"/>
          <w:color w:val="000000" w:themeColor="text1"/>
          <w:sz w:val="24"/>
          <w:szCs w:val="24"/>
        </w:rPr>
        <w:t>– zapisničar</w:t>
      </w:r>
    </w:p>
    <w:p w:rsidRPr="00130FE2" w:rsidR="00D84563" w:rsidP="00F23781" w:rsidRDefault="00D84563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134841" w:rsidP="00F23781" w:rsidRDefault="0013484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Ročište je javno.</w:t>
      </w:r>
    </w:p>
    <w:p w:rsidRPr="00130FE2" w:rsidR="00134841" w:rsidP="00F23781" w:rsidRDefault="0013484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134841" w:rsidP="00F23781" w:rsidRDefault="0013484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Započeto 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u 10,00</w:t>
      </w:r>
      <w:r w:rsidRPr="00130FE2" w:rsidR="005C73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 sati.</w:t>
      </w:r>
    </w:p>
    <w:p w:rsidRPr="00130FE2" w:rsidR="00D5506C" w:rsidP="00F23781" w:rsidRDefault="00D5506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5506C" w:rsidP="00F23781" w:rsidRDefault="00D5506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ab/>
        <w:t xml:space="preserve">Utvrđuje se da </w:t>
      </w:r>
      <w:r w:rsidRPr="00130FE2" w:rsidR="00134841">
        <w:rPr>
          <w:rFonts w:ascii="Arial" w:hAnsi="Arial" w:cs="Arial"/>
          <w:color w:val="000000" w:themeColor="text1"/>
          <w:sz w:val="24"/>
          <w:szCs w:val="24"/>
        </w:rPr>
        <w:t>su pristupili:</w:t>
      </w:r>
    </w:p>
    <w:p w:rsidR="00415CB4" w:rsidP="002A519A" w:rsidRDefault="00415CB4">
      <w:pPr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za dužnika</w:t>
      </w:r>
      <w:r w:rsidRPr="00130FE2" w:rsidR="00B147E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4862EB">
        <w:rPr>
          <w:rFonts w:ascii="Arial" w:hAnsi="Arial" w:cs="Arial"/>
          <w:color w:val="000000" w:themeColor="text1"/>
          <w:sz w:val="24"/>
          <w:szCs w:val="24"/>
        </w:rPr>
        <w:t>–</w:t>
      </w:r>
      <w:r w:rsidR="00894859">
        <w:rPr>
          <w:rFonts w:ascii="Arial" w:hAnsi="Arial" w:cs="Arial"/>
          <w:sz w:val="24"/>
          <w:szCs w:val="24"/>
        </w:rPr>
        <w:t xml:space="preserve"> </w:t>
      </w:r>
      <w:r w:rsidR="002A519A">
        <w:rPr>
          <w:rFonts w:ascii="Arial" w:hAnsi="Arial" w:cs="Arial"/>
          <w:sz w:val="24"/>
          <w:szCs w:val="24"/>
        </w:rPr>
        <w:t>Zvonko Anderluh  i Ciril Slišković, odgovorne osobe dužnika</w:t>
      </w:r>
    </w:p>
    <w:p w:rsidR="002A519A" w:rsidP="002A519A" w:rsidRDefault="002A519A">
      <w:pPr>
        <w:spacing w:after="0"/>
        <w:rPr>
          <w:rFonts w:ascii="Arial" w:hAnsi="Arial" w:cs="Arial"/>
          <w:sz w:val="24"/>
          <w:szCs w:val="24"/>
        </w:rPr>
      </w:pPr>
    </w:p>
    <w:p w:rsidR="002A519A" w:rsidP="002A519A" w:rsidRDefault="002A519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Konstatira se da današenjem ročištu prisustvuje Šime Sturak.</w:t>
      </w:r>
    </w:p>
    <w:p w:rsidRPr="00130FE2" w:rsidR="002A519A" w:rsidP="002A519A" w:rsidRDefault="002A519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048C7" w:rsidP="00F23781" w:rsidRDefault="00D048C7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Sudac u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tvrđuje da je rješenjem FINA-e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, Nagodbeno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g vijeća HR02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, Klasa: UP-I/110/0</w:t>
      </w:r>
      <w:r w:rsidRPr="00130FE2" w:rsidR="00EE4D79">
        <w:rPr>
          <w:rFonts w:ascii="Arial" w:hAnsi="Arial" w:cs="Arial"/>
          <w:color w:val="000000" w:themeColor="text1"/>
          <w:sz w:val="24"/>
          <w:szCs w:val="24"/>
        </w:rPr>
        <w:t>7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/1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5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-01/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5C73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 Ur.br:04-06-1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6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-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5C731E">
        <w:rPr>
          <w:rFonts w:ascii="Arial" w:hAnsi="Arial" w:cs="Arial"/>
          <w:color w:val="000000" w:themeColor="text1"/>
          <w:sz w:val="24"/>
          <w:szCs w:val="24"/>
        </w:rPr>
        <w:t>-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 xml:space="preserve">115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od 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5. listopada</w:t>
      </w:r>
      <w:r w:rsidRPr="00130FE2" w:rsidR="004528F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5C731E">
        <w:rPr>
          <w:rFonts w:ascii="Arial" w:hAnsi="Arial" w:cs="Arial"/>
          <w:color w:val="000000" w:themeColor="text1"/>
          <w:sz w:val="24"/>
          <w:szCs w:val="24"/>
        </w:rPr>
        <w:t>201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6.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, izvršno dana 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25. listopada</w:t>
      </w:r>
      <w:r w:rsidRPr="00130FE2" w:rsidR="00AB4F1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B660B8">
        <w:rPr>
          <w:rFonts w:ascii="Arial" w:hAnsi="Arial" w:cs="Arial"/>
          <w:color w:val="000000" w:themeColor="text1"/>
          <w:sz w:val="24"/>
          <w:szCs w:val="24"/>
        </w:rPr>
        <w:t>201</w:t>
      </w:r>
      <w:r w:rsidR="004528F4">
        <w:rPr>
          <w:rFonts w:ascii="Arial" w:hAnsi="Arial" w:cs="Arial"/>
          <w:color w:val="000000" w:themeColor="text1"/>
          <w:sz w:val="24"/>
          <w:szCs w:val="24"/>
        </w:rPr>
        <w:t>6</w:t>
      </w:r>
      <w:r w:rsidRPr="00130FE2" w:rsidR="00B660B8">
        <w:rPr>
          <w:rFonts w:ascii="Arial" w:hAnsi="Arial" w:cs="Arial"/>
          <w:color w:val="000000" w:themeColor="text1"/>
          <w:sz w:val="24"/>
          <w:szCs w:val="24"/>
        </w:rPr>
        <w:t>.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, utvrđeno da su za plan financijskog restrukturiranja, glasovali vjerovnici čije tražbine prelaze 2/3 vrijednosti svih utvrđenih tražbina, pa je stoga dužnik dostavio predmet nadležnom sudu radi sklapanja nagodbe. </w:t>
      </w:r>
    </w:p>
    <w:p w:rsidRPr="00130FE2" w:rsidR="00D048C7" w:rsidP="00F23781" w:rsidRDefault="00D048C7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95C74" w:rsidP="00F23781" w:rsidRDefault="00630F52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O ro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čištu radi sklapanja predstečajne nagodbe </w:t>
      </w:r>
      <w:r w:rsidRPr="00130FE2" w:rsidR="00A61624">
        <w:rPr>
          <w:rFonts w:ascii="Arial" w:hAnsi="Arial" w:cs="Arial"/>
          <w:color w:val="000000" w:themeColor="text1"/>
          <w:sz w:val="24"/>
          <w:szCs w:val="24"/>
        </w:rPr>
        <w:t xml:space="preserve"> dužnik i svi vjerovnici 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 obav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i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ješteni </w:t>
      </w:r>
      <w:r w:rsidR="003D6AD3">
        <w:rPr>
          <w:rFonts w:ascii="Arial" w:hAnsi="Arial" w:cs="Arial"/>
          <w:color w:val="000000" w:themeColor="text1"/>
          <w:sz w:val="24"/>
          <w:szCs w:val="24"/>
        </w:rPr>
        <w:t xml:space="preserve">su 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oglasom objavljenim na </w:t>
      </w:r>
      <w:r w:rsidR="003D6AD3">
        <w:rPr>
          <w:rFonts w:ascii="Arial" w:hAnsi="Arial" w:cs="Arial"/>
          <w:color w:val="000000" w:themeColor="text1"/>
          <w:sz w:val="24"/>
          <w:szCs w:val="24"/>
        </w:rPr>
        <w:t>e-O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glasnoj ploči suda </w:t>
      </w:r>
      <w:r w:rsidR="003D6AD3">
        <w:rPr>
          <w:rFonts w:ascii="Arial" w:hAnsi="Arial" w:cs="Arial"/>
          <w:color w:val="000000" w:themeColor="text1"/>
          <w:sz w:val="24"/>
          <w:szCs w:val="24"/>
        </w:rPr>
        <w:t>29. prosinca 2021.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>, te na web stranicama FINE</w:t>
      </w:r>
      <w:r w:rsidR="003D6AD3">
        <w:rPr>
          <w:rFonts w:ascii="Arial" w:hAnsi="Arial" w:cs="Arial"/>
          <w:color w:val="000000" w:themeColor="text1"/>
          <w:sz w:val="24"/>
          <w:szCs w:val="24"/>
        </w:rPr>
        <w:t xml:space="preserve"> 30. prosinca 2021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3D6AD3" w:rsidP="00F23781" w:rsidRDefault="003D6AD3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3D6AD3" w:rsidP="00F23781" w:rsidRDefault="003D6AD3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Sud je zaključkom poslovni broj St-3716/2021-21 od 17. siječnja 2022. radi prevencije prenošenja i suzbijanja bolesti Covid-19 pozvao vjerovnike dužnika da glasaju pismenim putem, te je zaključak objavljen na e-Oglasnoj ploči suda 17. siječnja 2022.</w:t>
      </w:r>
    </w:p>
    <w:p w:rsidRPr="00130FE2" w:rsidR="00D95C74" w:rsidP="00F23781" w:rsidRDefault="00D95C74">
      <w:pPr>
        <w:spacing w:after="0"/>
        <w:ind w:left="360"/>
        <w:rPr>
          <w:rFonts w:ascii="Arial" w:hAnsi="Arial" w:cs="Arial"/>
          <w:color w:val="000000" w:themeColor="text1"/>
          <w:sz w:val="24"/>
          <w:szCs w:val="24"/>
        </w:rPr>
      </w:pPr>
    </w:p>
    <w:p w:rsidR="00CE3598" w:rsidP="00F23781" w:rsidRDefault="00134841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Utvrđuje se da 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je</w:t>
      </w:r>
      <w:r w:rsidRPr="00130FE2" w:rsidR="00C420B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B660B8">
        <w:rPr>
          <w:rFonts w:ascii="Arial" w:hAnsi="Arial" w:cs="Arial"/>
          <w:color w:val="000000" w:themeColor="text1"/>
          <w:sz w:val="24"/>
          <w:szCs w:val="24"/>
        </w:rPr>
        <w:t xml:space="preserve">izmijenjeni </w:t>
      </w:r>
      <w:r w:rsidRPr="00130FE2" w:rsidR="00D95C74">
        <w:rPr>
          <w:rFonts w:ascii="Arial" w:hAnsi="Arial" w:cs="Arial"/>
          <w:color w:val="000000" w:themeColor="text1"/>
          <w:sz w:val="24"/>
          <w:szCs w:val="24"/>
        </w:rPr>
        <w:t>P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lan financijskog restrukturiranja 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objavljen 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28. lipnja 2016.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 na web stranici FINA-e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>, a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 odnosi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 xml:space="preserve"> se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 na sve vjerovnike čije su tražbine utvrđene rješenjem FINA-e Klasa: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UP-I/110/07/1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5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-01/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U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r.broj: 04-06-1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6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-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0B3A63">
        <w:rPr>
          <w:rFonts w:ascii="Arial" w:hAnsi="Arial" w:cs="Arial"/>
          <w:color w:val="000000" w:themeColor="text1"/>
          <w:sz w:val="24"/>
          <w:szCs w:val="24"/>
        </w:rPr>
        <w:t>-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84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 od 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14. lipnja 2016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2A49B7" w:rsidP="00F23781" w:rsidRDefault="002A49B7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A49B7" w:rsidP="002A49B7" w:rsidRDefault="002A49B7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Nadalje se naznačuje da su</w:t>
      </w:r>
      <w:r w:rsidRPr="002A49B7">
        <w:t xml:space="preserve"> </w:t>
      </w:r>
      <w:r w:rsidRPr="002A49B7">
        <w:rPr>
          <w:rFonts w:ascii="Arial" w:hAnsi="Arial" w:cs="Arial"/>
          <w:sz w:val="24"/>
          <w:szCs w:val="24"/>
        </w:rPr>
        <w:t>u</w:t>
      </w:r>
      <w: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izmijenjenom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 xml:space="preserve"> Plan</w:t>
      </w:r>
      <w:r>
        <w:rPr>
          <w:rFonts w:ascii="Arial" w:hAnsi="Arial" w:cs="Arial"/>
          <w:color w:val="000000" w:themeColor="text1"/>
          <w:sz w:val="24"/>
          <w:szCs w:val="24"/>
        </w:rPr>
        <w:t>u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 xml:space="preserve"> financijskog restrukturiranja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naznačeni vjerovnici 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>ASTRAL ITALIA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>IT02074460177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>CEPEX SRL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IT03584730174 i 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>CERTIKIN ITALIA SPA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2A49B7">
        <w:rPr>
          <w:rFonts w:ascii="Arial" w:hAnsi="Arial" w:cs="Arial"/>
          <w:color w:val="000000" w:themeColor="text1"/>
          <w:sz w:val="24"/>
          <w:szCs w:val="24"/>
        </w:rPr>
        <w:t>IT0081379098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dok je na ročištu za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glasovanje održanom pred FINA-om 5. listopada 2016. punomoćnik vjerovnika ASTRAL ITALIA na ročištu dostavio ugovor kojim su društva CEPEX SRL i CERTIKIN ITALIA SPA pripojena društvu ASTRAL ITALIA, a koje je promijenilo naziv u </w:t>
      </w:r>
      <w:r w:rsidR="00924893">
        <w:rPr>
          <w:rFonts w:ascii="Arial" w:hAnsi="Arial" w:cs="Arial"/>
          <w:color w:val="000000" w:themeColor="text1"/>
          <w:sz w:val="24"/>
          <w:szCs w:val="24"/>
        </w:rPr>
        <w:t>FLU</w:t>
      </w:r>
      <w:r w:rsidR="00FF681E">
        <w:rPr>
          <w:rFonts w:ascii="Arial" w:hAnsi="Arial" w:cs="Arial"/>
          <w:color w:val="000000" w:themeColor="text1"/>
          <w:sz w:val="24"/>
          <w:szCs w:val="24"/>
        </w:rPr>
        <w:t>I</w:t>
      </w:r>
      <w:r w:rsidR="00924893">
        <w:rPr>
          <w:rFonts w:ascii="Arial" w:hAnsi="Arial" w:cs="Arial"/>
          <w:color w:val="000000" w:themeColor="text1"/>
          <w:sz w:val="24"/>
          <w:szCs w:val="24"/>
        </w:rPr>
        <w:t xml:space="preserve">DRA COMMERCIALE ITALIA SPA. Također, na navedenom ročištu su tražbine pripojenih društva zbrojene i u tablici glasovanja iskazane u jednom iznosu, slijedom čega se iste iskazuju i na ovom ročištu u jednom iznosu te se također u tom dijelu ispravlja predstečajna nagodba. </w:t>
      </w:r>
    </w:p>
    <w:p w:rsidR="00FF681E" w:rsidP="002A49B7" w:rsidRDefault="00FF681E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FF681E" w:rsidP="002A49B7" w:rsidRDefault="00FF681E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Također se naznačuje da spisu prileži podnesak ALOS d.o.o. kojim isti dostavlja ugovor o prijenosu tražbine sklopljenim sa NOVA KREDITNA BANKA MARIBOR d.d., a koja je u ovom postupku razlučni vjerovnik.</w:t>
      </w:r>
    </w:p>
    <w:p w:rsidRPr="00130FE2" w:rsidR="00D64D04" w:rsidP="00F23781" w:rsidRDefault="00D64D04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E35CF7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Utvrđuje se da pristanak za sklapanje predstečajne nagodbe daju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Pr="00130FE2" w:rsidR="00CE3598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numPr>
          <w:ilvl w:val="0"/>
          <w:numId w:val="8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DUŽNIK daje svoj pristanak za sklapanje predstečajne nagodbe</w:t>
      </w:r>
    </w:p>
    <w:p w:rsidRPr="00130FE2" w:rsidR="00CE3598" w:rsidP="00F23781" w:rsidRDefault="00CE3598">
      <w:pPr>
        <w:numPr>
          <w:ilvl w:val="0"/>
          <w:numId w:val="8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VJEROVNICI daju svoj pristanak i to slijedeći vjerovni</w:t>
      </w:r>
      <w:r w:rsidR="00FF681E">
        <w:rPr>
          <w:rFonts w:ascii="Arial" w:hAnsi="Arial" w:cs="Arial"/>
          <w:color w:val="000000" w:themeColor="text1"/>
          <w:sz w:val="24"/>
          <w:szCs w:val="24"/>
        </w:rPr>
        <w:t xml:space="preserve">ci </w:t>
      </w:r>
      <w:r w:rsidR="00E35CF7">
        <w:rPr>
          <w:rFonts w:ascii="Arial" w:hAnsi="Arial" w:cs="Arial"/>
          <w:color w:val="000000" w:themeColor="text1"/>
          <w:sz w:val="24"/>
          <w:szCs w:val="24"/>
        </w:rPr>
        <w:t>(pisanim podneskom)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Pr="00E35CF7" w:rsidR="002B1305" w:rsidP="00F23781" w:rsidRDefault="002B1305">
      <w:pPr>
        <w:spacing w:after="0"/>
        <w:ind w:left="426"/>
        <w:jc w:val="both"/>
        <w:rPr>
          <w:rFonts w:ascii="Arial" w:hAnsi="Arial" w:cs="Arial"/>
          <w:color w:val="FF0000"/>
          <w:sz w:val="24"/>
          <w:szCs w:val="24"/>
        </w:rPr>
      </w:pPr>
    </w:p>
    <w:p w:rsidRPr="00D67FC0" w:rsidR="002B1305" w:rsidP="00E35CF7" w:rsidRDefault="002B1305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A.T.L. d.o.o., OIB: </w:t>
      </w:r>
      <w:r w:rsidRPr="00D67FC0">
        <w:rPr>
          <w:rFonts w:ascii="Arial" w:hAnsi="Arial" w:cs="Arial"/>
          <w:sz w:val="24"/>
          <w:szCs w:val="24"/>
        </w:rPr>
        <w:t xml:space="preserve">27576610420, Motovun, Kaldir 6, </w:t>
      </w:r>
      <w:r w:rsidRPr="00D67FC0" w:rsidR="00E35CF7">
        <w:rPr>
          <w:rFonts w:ascii="Arial" w:hAnsi="Arial" w:cs="Arial"/>
          <w:sz w:val="24"/>
          <w:szCs w:val="24"/>
        </w:rPr>
        <w:t>s iznosom utvrđene  tražbine</w:t>
      </w:r>
      <w:r w:rsidRPr="00D67FC0">
        <w:rPr>
          <w:rFonts w:ascii="Arial" w:hAnsi="Arial" w:cs="Arial"/>
          <w:sz w:val="24"/>
          <w:szCs w:val="24"/>
        </w:rPr>
        <w:t xml:space="preserve"> od 921.938,82 kn</w:t>
      </w:r>
      <w:r w:rsidRPr="00D67FC0" w:rsidR="00E35CF7">
        <w:rPr>
          <w:rFonts w:ascii="Arial" w:hAnsi="Arial" w:cs="Arial"/>
          <w:sz w:val="24"/>
          <w:szCs w:val="24"/>
        </w:rPr>
        <w:t xml:space="preserve"> (podnesak od 21.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2B1305" w:rsidP="00E35CF7" w:rsidRDefault="002B1305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ALLIANZ ZAGREB d.d., OIB: </w:t>
      </w:r>
      <w:r w:rsidRPr="00D67FC0">
        <w:rPr>
          <w:rFonts w:ascii="Arial" w:hAnsi="Arial" w:cs="Arial"/>
          <w:sz w:val="24"/>
          <w:szCs w:val="24"/>
        </w:rPr>
        <w:t xml:space="preserve">23759810849, Pula, Mate Laginje 1, </w:t>
      </w:r>
      <w:r w:rsidRPr="00D67FC0" w:rsidR="00E35CF7">
        <w:rPr>
          <w:rFonts w:ascii="Arial" w:hAnsi="Arial" w:cs="Arial"/>
          <w:sz w:val="24"/>
          <w:szCs w:val="24"/>
        </w:rPr>
        <w:t>s iznosom utvrđene  tražbine</w:t>
      </w:r>
      <w:r w:rsidRPr="00D67FC0">
        <w:rPr>
          <w:rFonts w:ascii="Arial" w:hAnsi="Arial" w:cs="Arial"/>
          <w:sz w:val="24"/>
          <w:szCs w:val="24"/>
        </w:rPr>
        <w:t xml:space="preserve"> od 39. 352,84 kn</w:t>
      </w:r>
      <w:r w:rsidRPr="00D67FC0" w:rsidR="00DA6BF7">
        <w:rPr>
          <w:rFonts w:ascii="Arial" w:hAnsi="Arial" w:cs="Arial"/>
          <w:sz w:val="24"/>
          <w:szCs w:val="24"/>
        </w:rPr>
        <w:t xml:space="preserve"> </w:t>
      </w:r>
      <w:r w:rsidRPr="00D67FC0" w:rsidR="00E35CF7">
        <w:rPr>
          <w:rFonts w:ascii="Arial" w:hAnsi="Arial" w:cs="Arial"/>
          <w:sz w:val="24"/>
          <w:szCs w:val="24"/>
        </w:rPr>
        <w:t>(podneskom od 24.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54065A" w:rsidP="0054065A" w:rsidRDefault="002B1305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>FLU</w:t>
      </w:r>
      <w:r w:rsidR="00FF681E">
        <w:rPr>
          <w:rFonts w:ascii="Arial" w:hAnsi="Arial" w:eastAsia="Times New Roman" w:cs="Arial"/>
          <w:sz w:val="24"/>
          <w:szCs w:val="24"/>
        </w:rPr>
        <w:t>I</w:t>
      </w:r>
      <w:r w:rsidRPr="00D67FC0">
        <w:rPr>
          <w:rFonts w:ascii="Arial" w:hAnsi="Arial" w:eastAsia="Times New Roman" w:cs="Arial"/>
          <w:sz w:val="24"/>
          <w:szCs w:val="24"/>
        </w:rPr>
        <w:t xml:space="preserve">DRA COMMERCIALE ITALIA SPA, 2074460177, </w:t>
      </w:r>
      <w:r w:rsidRPr="00D67FC0" w:rsidR="00D301F2">
        <w:rPr>
          <w:rFonts w:ascii="Arial" w:hAnsi="Arial" w:eastAsia="Times New Roman" w:cs="Arial"/>
          <w:sz w:val="24"/>
          <w:szCs w:val="24"/>
        </w:rPr>
        <w:t>s iznosom utvrđene  tražbine</w:t>
      </w:r>
      <w:r w:rsidRPr="00D67FC0">
        <w:rPr>
          <w:rFonts w:ascii="Arial" w:hAnsi="Arial" w:eastAsia="Times New Roman" w:cs="Arial"/>
          <w:sz w:val="24"/>
          <w:szCs w:val="24"/>
        </w:rPr>
        <w:t xml:space="preserve"> od 1.</w:t>
      </w:r>
      <w:r w:rsidRPr="00D67FC0">
        <w:rPr>
          <w:rFonts w:ascii="Arial" w:hAnsi="Arial" w:cs="Arial"/>
          <w:sz w:val="24"/>
          <w:szCs w:val="24"/>
        </w:rPr>
        <w:t>796.470,84 kn</w:t>
      </w:r>
      <w:r w:rsidRPr="00D67FC0" w:rsidR="00D301F2">
        <w:rPr>
          <w:rFonts w:ascii="Arial" w:hAnsi="Arial" w:cs="Arial"/>
          <w:sz w:val="24"/>
          <w:szCs w:val="24"/>
        </w:rPr>
        <w:t xml:space="preserve"> (podnesak od 24. siječnja 2022.), </w:t>
      </w:r>
    </w:p>
    <w:p w:rsidRPr="00D67FC0" w:rsidR="002B1305" w:rsidP="00E35CF7" w:rsidRDefault="002B1305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AURIMEX d.o.o., OIB: </w:t>
      </w:r>
      <w:r w:rsidRPr="00D67FC0">
        <w:rPr>
          <w:rFonts w:ascii="Arial" w:hAnsi="Arial" w:cs="Arial"/>
          <w:sz w:val="24"/>
          <w:szCs w:val="24"/>
        </w:rPr>
        <w:t xml:space="preserve">30379529073, Umag, J. Dobrile 6, </w:t>
      </w:r>
      <w:r w:rsidRPr="00D67FC0" w:rsidR="00E35CF7">
        <w:rPr>
          <w:rFonts w:ascii="Arial" w:hAnsi="Arial" w:cs="Arial"/>
          <w:sz w:val="24"/>
          <w:szCs w:val="24"/>
        </w:rPr>
        <w:t xml:space="preserve">s iznosom utvrđene  tražbine </w:t>
      </w:r>
      <w:r w:rsidRPr="00D67FC0">
        <w:rPr>
          <w:rFonts w:ascii="Arial" w:hAnsi="Arial" w:cs="Arial"/>
          <w:sz w:val="24"/>
          <w:szCs w:val="24"/>
        </w:rPr>
        <w:t>od 192.901,90 kn</w:t>
      </w:r>
      <w:r w:rsidRPr="00D67FC0" w:rsidR="00E35CF7">
        <w:rPr>
          <w:rFonts w:ascii="Arial" w:hAnsi="Arial" w:cs="Arial"/>
          <w:sz w:val="24"/>
          <w:szCs w:val="24"/>
        </w:rPr>
        <w:t xml:space="preserve"> (podnesak od </w:t>
      </w:r>
      <w:r w:rsidRPr="00D67FC0" w:rsidR="009C6C4A">
        <w:rPr>
          <w:rFonts w:ascii="Arial" w:hAnsi="Arial" w:cs="Arial"/>
          <w:sz w:val="24"/>
          <w:szCs w:val="24"/>
        </w:rPr>
        <w:t>24.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2B1305" w:rsidP="00E35CF7" w:rsidRDefault="002B1305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DINOTEC GMBH, </w:t>
      </w:r>
      <w:r w:rsidRPr="00D67FC0">
        <w:rPr>
          <w:rFonts w:ascii="Arial" w:hAnsi="Arial" w:cs="Arial"/>
          <w:sz w:val="24"/>
          <w:szCs w:val="24"/>
        </w:rPr>
        <w:t xml:space="preserve">DE 113542350, Njemačka, Maintal, Spessartstrasse 7, </w:t>
      </w:r>
      <w:r w:rsidRPr="00D67FC0" w:rsidR="00E35CF7">
        <w:rPr>
          <w:rFonts w:ascii="Arial" w:hAnsi="Arial" w:cs="Arial"/>
          <w:sz w:val="24"/>
          <w:szCs w:val="24"/>
        </w:rPr>
        <w:t xml:space="preserve">s iznosom utvrđene  tražbine </w:t>
      </w:r>
      <w:r w:rsidRPr="00D67FC0">
        <w:rPr>
          <w:rFonts w:ascii="Arial" w:hAnsi="Arial" w:cs="Arial"/>
          <w:sz w:val="24"/>
          <w:szCs w:val="24"/>
        </w:rPr>
        <w:t>od 183.918,73 kn</w:t>
      </w:r>
      <w:r w:rsidRPr="00D67FC0" w:rsidR="00E35CF7">
        <w:rPr>
          <w:rFonts w:ascii="Arial" w:hAnsi="Arial" w:cs="Arial"/>
          <w:sz w:val="24"/>
          <w:szCs w:val="24"/>
        </w:rPr>
        <w:t xml:space="preserve"> (podneskom od 24.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34484E" w:rsidP="00E35CF7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>FRANC HIRŠMAN, OIB:</w:t>
      </w:r>
      <w:r w:rsidRPr="00D67FC0">
        <w:rPr>
          <w:rFonts w:ascii="Arial" w:hAnsi="Arial" w:cs="Arial"/>
          <w:sz w:val="24"/>
          <w:szCs w:val="24"/>
        </w:rPr>
        <w:t xml:space="preserve"> 34870372316, Slovenija, Kopar, Vanganel 9/A, </w:t>
      </w:r>
      <w:r w:rsidRPr="00D67FC0" w:rsidR="00E35CF7">
        <w:rPr>
          <w:rFonts w:ascii="Arial" w:hAnsi="Arial" w:cs="Arial"/>
          <w:sz w:val="24"/>
          <w:szCs w:val="24"/>
        </w:rPr>
        <w:t xml:space="preserve">s iznosom utvrđene  tražbine </w:t>
      </w:r>
      <w:r w:rsidRPr="00D67FC0">
        <w:rPr>
          <w:rFonts w:ascii="Arial" w:hAnsi="Arial" w:cs="Arial"/>
          <w:sz w:val="24"/>
          <w:szCs w:val="24"/>
        </w:rPr>
        <w:t>od 1.391.429,13 kn</w:t>
      </w:r>
      <w:r w:rsidRPr="00D67FC0" w:rsidR="00E35CF7">
        <w:rPr>
          <w:rFonts w:ascii="Arial" w:hAnsi="Arial" w:cs="Arial"/>
          <w:sz w:val="24"/>
          <w:szCs w:val="24"/>
        </w:rPr>
        <w:t xml:space="preserve"> (podnesak od 19.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34484E" w:rsidP="00E35CF7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>LAGER GH d.o.o., OIB:</w:t>
      </w:r>
      <w:r w:rsidRPr="00D67FC0">
        <w:rPr>
          <w:rFonts w:ascii="Arial" w:hAnsi="Arial" w:cs="Arial"/>
          <w:sz w:val="24"/>
          <w:szCs w:val="24"/>
        </w:rPr>
        <w:t xml:space="preserve"> 97666310460, Zagreb, Samoborska cesta 119, </w:t>
      </w:r>
      <w:r w:rsidRPr="00D67FC0" w:rsidR="00E35CF7">
        <w:rPr>
          <w:rFonts w:ascii="Arial" w:hAnsi="Arial" w:cs="Arial"/>
          <w:sz w:val="24"/>
          <w:szCs w:val="24"/>
        </w:rPr>
        <w:t xml:space="preserve">s iznosom utvrđene  tražbine </w:t>
      </w:r>
      <w:r w:rsidRPr="00D67FC0">
        <w:rPr>
          <w:rFonts w:ascii="Arial" w:hAnsi="Arial" w:cs="Arial"/>
          <w:sz w:val="24"/>
          <w:szCs w:val="24"/>
        </w:rPr>
        <w:t>od 102.970,09 kn</w:t>
      </w:r>
      <w:r w:rsidRPr="00D67FC0" w:rsidR="00E35CF7">
        <w:rPr>
          <w:rFonts w:ascii="Arial" w:hAnsi="Arial" w:cs="Arial"/>
          <w:sz w:val="24"/>
          <w:szCs w:val="24"/>
        </w:rPr>
        <w:t xml:space="preserve"> (podneskom od 20. siječnja 2022.)</w:t>
      </w:r>
      <w:r w:rsidRPr="00D67FC0" w:rsidR="00DA6BF7">
        <w:rPr>
          <w:rFonts w:ascii="Arial" w:hAnsi="Arial" w:cs="Arial"/>
          <w:sz w:val="24"/>
          <w:szCs w:val="24"/>
        </w:rPr>
        <w:t>,</w:t>
      </w:r>
    </w:p>
    <w:p w:rsidRPr="00D67FC0" w:rsidR="0034484E" w:rsidP="0034484E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ODVJETNIČKO DRUŠTVO ARLOVIĆ &amp; KUKILO, OIB: 17638242823, Zagreb, Vodnikova 9, </w:t>
      </w:r>
      <w:r w:rsidRPr="00D67FC0" w:rsidR="00E35CF7">
        <w:rPr>
          <w:rFonts w:ascii="Arial" w:hAnsi="Arial" w:eastAsia="Times New Roman" w:cs="Arial"/>
          <w:sz w:val="24"/>
          <w:szCs w:val="24"/>
        </w:rPr>
        <w:t xml:space="preserve"> s iznosom utvrđene  tražbine</w:t>
      </w:r>
      <w:r w:rsidRPr="00D67FC0">
        <w:rPr>
          <w:rFonts w:ascii="Arial" w:hAnsi="Arial" w:eastAsia="Times New Roman" w:cs="Arial"/>
          <w:sz w:val="24"/>
          <w:szCs w:val="24"/>
        </w:rPr>
        <w:t xml:space="preserve"> od 4.668.541,39 kn</w:t>
      </w:r>
      <w:r w:rsidRPr="00D67FC0" w:rsidR="00E35CF7">
        <w:rPr>
          <w:rFonts w:ascii="Arial" w:hAnsi="Arial" w:eastAsia="Times New Roman" w:cs="Arial"/>
          <w:sz w:val="24"/>
          <w:szCs w:val="24"/>
        </w:rPr>
        <w:t xml:space="preserve"> (podnesak od 19. siječnja 2022.)</w:t>
      </w:r>
      <w:r w:rsidRPr="00D67FC0" w:rsidR="00DA6BF7">
        <w:rPr>
          <w:rFonts w:ascii="Arial" w:hAnsi="Arial" w:eastAsia="Times New Roman" w:cs="Arial"/>
          <w:sz w:val="24"/>
          <w:szCs w:val="24"/>
        </w:rPr>
        <w:t>,</w:t>
      </w:r>
    </w:p>
    <w:p w:rsidRPr="00D67FC0" w:rsidR="0034484E" w:rsidP="00E35CF7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PRINTAX ALFA d.o.o., OIB: 67601012982, Bjelovar, Južna obilaznica 2A, </w:t>
      </w:r>
      <w:r w:rsidRPr="00D67FC0" w:rsidR="00E35CF7">
        <w:rPr>
          <w:rFonts w:ascii="Arial" w:hAnsi="Arial" w:eastAsia="Times New Roman" w:cs="Arial"/>
          <w:sz w:val="24"/>
          <w:szCs w:val="24"/>
        </w:rPr>
        <w:t xml:space="preserve">s iznosom utvrđene  tražbine </w:t>
      </w:r>
      <w:r w:rsidRPr="00D67FC0">
        <w:rPr>
          <w:rFonts w:ascii="Arial" w:hAnsi="Arial" w:eastAsia="Times New Roman" w:cs="Arial"/>
          <w:sz w:val="24"/>
          <w:szCs w:val="24"/>
        </w:rPr>
        <w:t>od 1.685.840,56 kn</w:t>
      </w:r>
      <w:r w:rsidRPr="00D67FC0" w:rsidR="00E35CF7">
        <w:rPr>
          <w:rFonts w:ascii="Arial" w:hAnsi="Arial" w:eastAsia="Times New Roman" w:cs="Arial"/>
          <w:sz w:val="24"/>
          <w:szCs w:val="24"/>
        </w:rPr>
        <w:t xml:space="preserve"> (podnesak od 20. siječnja 2022.)</w:t>
      </w:r>
      <w:r w:rsidRPr="00D67FC0" w:rsidR="00DA6BF7">
        <w:rPr>
          <w:rFonts w:ascii="Arial" w:hAnsi="Arial" w:eastAsia="Times New Roman" w:cs="Arial"/>
          <w:sz w:val="24"/>
          <w:szCs w:val="24"/>
        </w:rPr>
        <w:t>,</w:t>
      </w:r>
    </w:p>
    <w:p w:rsidRPr="00D67FC0" w:rsidR="0034484E" w:rsidP="00924893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>REMIRA d.o.o., OIB:</w:t>
      </w:r>
      <w:r w:rsidRPr="00D67FC0">
        <w:rPr>
          <w:rFonts w:ascii="Arial" w:hAnsi="Arial" w:cs="Arial"/>
          <w:sz w:val="24"/>
          <w:szCs w:val="24"/>
        </w:rPr>
        <w:t xml:space="preserve"> 73835982727, Zagreb, Mrazovićeva 9, </w:t>
      </w:r>
      <w:r w:rsidRPr="00D67FC0" w:rsidR="00924893">
        <w:rPr>
          <w:rFonts w:ascii="Arial" w:hAnsi="Arial" w:cs="Arial"/>
          <w:sz w:val="24"/>
          <w:szCs w:val="24"/>
        </w:rPr>
        <w:t>s iznosom utvrđene  tražbine</w:t>
      </w:r>
      <w:r w:rsidRPr="00D67FC0">
        <w:rPr>
          <w:rFonts w:ascii="Arial" w:hAnsi="Arial" w:cs="Arial"/>
          <w:sz w:val="24"/>
          <w:szCs w:val="24"/>
        </w:rPr>
        <w:t xml:space="preserve"> od 62.744,75 kn</w:t>
      </w:r>
      <w:r w:rsidRPr="00D67FC0" w:rsidR="00924893">
        <w:rPr>
          <w:rFonts w:ascii="Arial" w:hAnsi="Arial" w:cs="Arial"/>
          <w:sz w:val="24"/>
          <w:szCs w:val="24"/>
        </w:rPr>
        <w:t xml:space="preserve"> (podnesak od 25. siječnja 2022.),</w:t>
      </w:r>
    </w:p>
    <w:p w:rsidRPr="00D67FC0" w:rsidR="0034484E" w:rsidP="0096698A" w:rsidRDefault="0034484E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lastRenderedPageBreak/>
        <w:t xml:space="preserve">ZVONKO ANDERLUH, OIB: 71652811583, Umag, Merlada 9, </w:t>
      </w:r>
      <w:r w:rsidRPr="00D67FC0" w:rsidR="0096698A">
        <w:rPr>
          <w:rFonts w:ascii="Arial" w:hAnsi="Arial" w:eastAsia="Times New Roman" w:cs="Arial"/>
          <w:sz w:val="24"/>
          <w:szCs w:val="24"/>
        </w:rPr>
        <w:t>s iznosom utvrđene  tražbine</w:t>
      </w:r>
      <w:r w:rsidRPr="00D67FC0">
        <w:rPr>
          <w:rFonts w:ascii="Arial" w:hAnsi="Arial" w:eastAsia="Times New Roman" w:cs="Arial"/>
          <w:sz w:val="24"/>
          <w:szCs w:val="24"/>
        </w:rPr>
        <w:t xml:space="preserve"> od 7.210.162,69 kn</w:t>
      </w:r>
      <w:r w:rsidRPr="00D67FC0" w:rsidR="0096698A">
        <w:rPr>
          <w:rFonts w:ascii="Arial" w:hAnsi="Arial" w:eastAsia="Times New Roman" w:cs="Arial"/>
          <w:sz w:val="24"/>
          <w:szCs w:val="24"/>
        </w:rPr>
        <w:t xml:space="preserve"> (podnesak od 20. siječnja 2022.)</w:t>
      </w:r>
      <w:r w:rsidRPr="00D67FC0" w:rsidR="0054065A">
        <w:rPr>
          <w:rFonts w:ascii="Arial" w:hAnsi="Arial" w:eastAsia="Times New Roman" w:cs="Arial"/>
          <w:sz w:val="24"/>
          <w:szCs w:val="24"/>
        </w:rPr>
        <w:t>,</w:t>
      </w:r>
    </w:p>
    <w:p w:rsidRPr="00D67FC0" w:rsidR="0054065A" w:rsidP="00D67FC0" w:rsidRDefault="0054065A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eastAsia="Times New Roman" w:cs="Arial"/>
          <w:sz w:val="24"/>
          <w:szCs w:val="24"/>
        </w:rPr>
        <w:t xml:space="preserve">MLADEN GRUBIŠIĆ, vl. Obrta "EL-MONT" Elektroinsalacijski radovi, OIB: </w:t>
      </w:r>
      <w:r w:rsidRPr="00D67FC0" w:rsidR="00D67FC0">
        <w:rPr>
          <w:rFonts w:ascii="Arial" w:hAnsi="Arial" w:eastAsia="Times New Roman" w:cs="Arial"/>
          <w:sz w:val="24"/>
          <w:szCs w:val="24"/>
        </w:rPr>
        <w:t xml:space="preserve">12208469163, </w:t>
      </w:r>
      <w:r w:rsidRPr="00D67FC0">
        <w:rPr>
          <w:rFonts w:ascii="Arial" w:hAnsi="Arial" w:eastAsia="Times New Roman" w:cs="Arial"/>
          <w:sz w:val="24"/>
          <w:szCs w:val="24"/>
        </w:rPr>
        <w:t>Rijeka, Ružićeva 19</w:t>
      </w:r>
      <w:r w:rsidRPr="00D67FC0" w:rsidR="00D67FC0">
        <w:rPr>
          <w:rFonts w:ascii="Arial" w:hAnsi="Arial" w:eastAsia="Times New Roman" w:cs="Arial"/>
          <w:sz w:val="24"/>
          <w:szCs w:val="24"/>
        </w:rPr>
        <w:t xml:space="preserve">, s iznosom utvrđene  tražbine od 439.355,45 kn (podnesak od 25. siječnja 2022.), </w:t>
      </w:r>
    </w:p>
    <w:p w:rsidRPr="00D67FC0" w:rsidR="00D67FC0" w:rsidP="00D67FC0" w:rsidRDefault="00D67FC0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cs="Arial"/>
          <w:sz w:val="24"/>
          <w:szCs w:val="24"/>
        </w:rPr>
        <w:t>-   TECHNOL d.o.o., SI64051722,</w:t>
      </w:r>
      <w:r w:rsidRPr="00D67FC0">
        <w:t xml:space="preserve"> </w:t>
      </w:r>
      <w:r w:rsidRPr="00D67FC0">
        <w:rPr>
          <w:rFonts w:ascii="Arial" w:hAnsi="Arial" w:cs="Arial"/>
          <w:sz w:val="24"/>
          <w:szCs w:val="24"/>
        </w:rPr>
        <w:t>s iznosom utvrđene  tražbine od 205.000,00 kn</w:t>
      </w:r>
    </w:p>
    <w:p w:rsidR="00D67FC0" w:rsidP="00D67FC0" w:rsidRDefault="00D67FC0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D67FC0">
        <w:rPr>
          <w:rFonts w:ascii="Arial" w:hAnsi="Arial" w:cs="Arial"/>
          <w:sz w:val="24"/>
          <w:szCs w:val="24"/>
        </w:rPr>
        <w:t xml:space="preserve">    (podnesak od 25. siječnja 2022.)</w:t>
      </w:r>
      <w:r w:rsidR="00327742">
        <w:rPr>
          <w:rFonts w:ascii="Arial" w:hAnsi="Arial" w:cs="Arial"/>
          <w:sz w:val="24"/>
          <w:szCs w:val="24"/>
        </w:rPr>
        <w:t>.</w:t>
      </w:r>
    </w:p>
    <w:p w:rsidR="00327742" w:rsidP="00D67FC0" w:rsidRDefault="00327742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327742" w:rsidP="00D67FC0" w:rsidRDefault="00327742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Ukupan zbroj gore navedenih tražbina iznosi 18.900.627,19 kn.</w:t>
      </w:r>
    </w:p>
    <w:p w:rsidR="00327742" w:rsidP="00D67FC0" w:rsidRDefault="00327742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Pr="00327742" w:rsidR="00D67FC0" w:rsidP="00D67FC0" w:rsidRDefault="00327742">
      <w:pPr>
        <w:pStyle w:val="Odlomakpopisa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Slijedom navedenog utvrđuje se da su pristanak za sklapanje predstečajne nagodbe dali dužnik i vjerovnici čije tražbine iznose 18.900.627,19 kn dok iznos tražbina za koju vjerovnici imaju pravo glasa je </w:t>
      </w:r>
      <w:r w:rsidRPr="00327742">
        <w:rPr>
          <w:rFonts w:ascii="Arial" w:hAnsi="Arial" w:cs="Arial"/>
          <w:sz w:val="24"/>
          <w:szCs w:val="24"/>
        </w:rPr>
        <w:t>24.139.204,89</w:t>
      </w:r>
      <w:r>
        <w:rPr>
          <w:rFonts w:ascii="Arial" w:hAnsi="Arial" w:cs="Arial"/>
          <w:sz w:val="24"/>
          <w:szCs w:val="24"/>
        </w:rPr>
        <w:t xml:space="preserve"> kn, pa se utvrđuje da su pristanak za sklapanje predstečajne nagodbe dali vjerovnici čije tražbine iznose 78,29%.</w:t>
      </w:r>
    </w:p>
    <w:p w:rsidRPr="00130FE2" w:rsidR="00CE3598" w:rsidP="00F23781" w:rsidRDefault="00CE3598">
      <w:p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Utvrđuje se da su pristanak za sklapanje predstečajne nagodbe dali dužnik i vjerovnici koji su prihvatili </w:t>
      </w:r>
      <w:r w:rsidRPr="00130FE2" w:rsidR="00B053FF">
        <w:rPr>
          <w:rFonts w:ascii="Arial" w:hAnsi="Arial" w:cs="Arial"/>
          <w:color w:val="000000" w:themeColor="text1"/>
          <w:sz w:val="24"/>
          <w:szCs w:val="24"/>
        </w:rPr>
        <w:t xml:space="preserve">izmijenjeni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Plan financijskog restrukturiranja, a čije tražbine prela</w:t>
      </w:r>
      <w:r w:rsidRPr="00130FE2" w:rsidR="00F67199">
        <w:rPr>
          <w:rFonts w:ascii="Arial" w:hAnsi="Arial" w:cs="Arial"/>
          <w:color w:val="000000" w:themeColor="text1"/>
          <w:sz w:val="24"/>
          <w:szCs w:val="24"/>
        </w:rPr>
        <w:t>z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e 2/3 vrijednosti utvrđenih tražbina</w:t>
      </w:r>
      <w:r w:rsidR="00327742">
        <w:rPr>
          <w:rFonts w:ascii="Arial" w:hAnsi="Arial" w:cs="Arial"/>
          <w:color w:val="000000" w:themeColor="text1"/>
          <w:sz w:val="24"/>
          <w:szCs w:val="24"/>
        </w:rPr>
        <w:t xml:space="preserve"> za koje vjerovnici imaju pravo glasa.</w:t>
      </w:r>
    </w:p>
    <w:p w:rsidR="00F23781" w:rsidP="00F23781" w:rsidRDefault="00F23781">
      <w:p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64D04" w:rsidP="00F23781" w:rsidRDefault="00D64D04">
      <w:p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Nakon toga sudac donosi i javno objavljuje</w:t>
      </w:r>
    </w:p>
    <w:p w:rsidRPr="00130FE2" w:rsidR="00F23781" w:rsidP="00F23781" w:rsidRDefault="00F23781">
      <w:p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72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r j e š e n j e</w:t>
      </w:r>
    </w:p>
    <w:p w:rsidRPr="00130FE2" w:rsidR="00F23781" w:rsidP="00F23781" w:rsidRDefault="00F23781">
      <w:pPr>
        <w:spacing w:after="0"/>
        <w:ind w:left="7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Odobrava se sklapanje predstečajne nagodbe u postupku nad dužnikom</w:t>
      </w:r>
      <w:r w:rsidRPr="00130FE2" w:rsidR="00A6141C">
        <w:rPr>
          <w:rFonts w:ascii="Arial" w:hAnsi="Arial" w:eastAsia="Times New Roman" w:cs="Arial"/>
          <w:sz w:val="24"/>
          <w:szCs w:val="24"/>
          <w:lang w:val="en-GB"/>
        </w:rPr>
        <w:t xml:space="preserve"> MAKRO 5 d.o.o., Zagreb, Trnjanska 37,  OIB: 01296805435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F23781" w:rsidR="00F23781" w:rsidP="00F23781" w:rsidRDefault="00F23781">
      <w:pPr>
        <w:spacing w:after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36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Obrazloženje</w:t>
      </w:r>
    </w:p>
    <w:p w:rsidRPr="00130FE2" w:rsidR="006174C7" w:rsidP="00F23781" w:rsidRDefault="006174C7">
      <w:pPr>
        <w:spacing w:after="0"/>
        <w:ind w:left="36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3916BD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U postupku prestečajne nagodbe provedbom kod FINA-e, rješenjem FINA-e, Klasa: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 xml:space="preserve"> Klasa: UP-I/110/07/1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5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>-01/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>, Ur.broj: 04-06-1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6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>-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8682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>-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84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 xml:space="preserve"> od 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14. lipnja</w:t>
      </w:r>
      <w:r w:rsidRPr="00130FE2" w:rsidR="00B053FF">
        <w:rPr>
          <w:rFonts w:ascii="Arial" w:hAnsi="Arial" w:cs="Arial"/>
          <w:color w:val="000000" w:themeColor="text1"/>
          <w:sz w:val="24"/>
          <w:szCs w:val="24"/>
        </w:rPr>
        <w:t xml:space="preserve"> 201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6</w:t>
      </w:r>
      <w:r w:rsidRPr="00130FE2" w:rsidR="00B053FF">
        <w:rPr>
          <w:rFonts w:ascii="Arial" w:hAnsi="Arial" w:cs="Arial"/>
          <w:color w:val="000000" w:themeColor="text1"/>
          <w:sz w:val="24"/>
          <w:szCs w:val="24"/>
        </w:rPr>
        <w:t>.,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 utvrđene su tražbine u ukupnom iznosu od 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25.121.472,88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 xml:space="preserve">kn, 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 xml:space="preserve">dok osporene tražbine iznose </w:t>
      </w:r>
      <w:r w:rsidRPr="00130FE2" w:rsidR="00E5514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A6141C">
        <w:rPr>
          <w:rFonts w:ascii="Arial" w:hAnsi="Arial" w:cs="Arial"/>
          <w:color w:val="000000" w:themeColor="text1"/>
          <w:sz w:val="24"/>
          <w:szCs w:val="24"/>
        </w:rPr>
        <w:t>39.019,08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 xml:space="preserve"> kn</w:t>
      </w:r>
      <w:r w:rsidRPr="00130FE2" w:rsidR="003916BD">
        <w:rPr>
          <w:rFonts w:ascii="Arial" w:hAnsi="Arial" w:cs="Arial"/>
          <w:color w:val="000000" w:themeColor="text1"/>
          <w:sz w:val="24"/>
          <w:szCs w:val="24"/>
        </w:rPr>
        <w:t>.</w:t>
      </w:r>
      <w:r w:rsidR="00D301F2">
        <w:rPr>
          <w:rFonts w:ascii="Arial" w:hAnsi="Arial" w:cs="Arial"/>
          <w:color w:val="000000" w:themeColor="text1"/>
          <w:sz w:val="24"/>
          <w:szCs w:val="24"/>
        </w:rPr>
        <w:t xml:space="preserve"> Nadalje je utvrđeno da je izvršen prijeboj prema tablici prijeboja koja je sastavni dio rješenja o utvrđenim tražbinama, odnosno da je iznos utvrđenih tražbina vjerovnika koji imaju pravo glasa nakon izvršenog prijeboja </w:t>
      </w:r>
      <w:r w:rsidRPr="00D301F2" w:rsidR="00D301F2">
        <w:rPr>
          <w:rFonts w:ascii="Arial" w:hAnsi="Arial" w:cs="Arial"/>
          <w:color w:val="000000" w:themeColor="text1"/>
          <w:sz w:val="24"/>
          <w:szCs w:val="24"/>
        </w:rPr>
        <w:t>24.139.204,89</w:t>
      </w:r>
      <w:r w:rsidR="00D301F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130FE2" w:rsidR="00F23781" w:rsidP="00F23781" w:rsidRDefault="00F23781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3916BD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N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a današnjem ročištu za sklapanje predstečajne nagodbe svoj pristanak dali 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 xml:space="preserve">su 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dužnik i vjerovnik čija tražbina čini potrebnu većinu iz čl.</w:t>
      </w:r>
      <w:r w:rsidR="00D301F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63. Zakona o financijskom poslovanju i predstečajnoj nagodbi</w:t>
      </w:r>
      <w:r w:rsidR="005314F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314FF" w:rsidR="005314FF">
        <w:rPr>
          <w:rFonts w:ascii="Arial" w:hAnsi="Arial" w:cs="Arial"/>
          <w:color w:val="000000" w:themeColor="text1"/>
          <w:sz w:val="24"/>
          <w:szCs w:val="24"/>
        </w:rPr>
        <w:t>("Narodne novine" broj 108/12, 144/12, 81/13, 112/13)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>, a sud je utvrdio da je sadržaj predložene nagodbe u skladu s općim pravilima o sudskoj nagodbi</w:t>
      </w:r>
      <w:r w:rsidRPr="00130FE2" w:rsidR="005D5D56">
        <w:rPr>
          <w:rFonts w:ascii="Arial" w:hAnsi="Arial" w:cs="Arial"/>
          <w:color w:val="000000" w:themeColor="text1"/>
          <w:sz w:val="24"/>
          <w:szCs w:val="24"/>
        </w:rPr>
        <w:t>,</w:t>
      </w:r>
      <w:r w:rsidRPr="00130FE2" w:rsidR="00CE3598">
        <w:rPr>
          <w:rFonts w:ascii="Arial" w:hAnsi="Arial" w:cs="Arial"/>
          <w:color w:val="000000" w:themeColor="text1"/>
          <w:sz w:val="24"/>
          <w:szCs w:val="24"/>
        </w:rPr>
        <w:t xml:space="preserve"> te da je njezin sadržaj u bitnim sastojcima odgovarajući prihvaćenom Planu financijskog restrukturiranja. </w:t>
      </w:r>
    </w:p>
    <w:p w:rsidRPr="00130FE2" w:rsidR="00F23781" w:rsidP="00F23781" w:rsidRDefault="00F23781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Slijedom navedenog, sud je temeljem čl.</w:t>
      </w:r>
      <w:r w:rsidR="005314F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66.</w:t>
      </w:r>
      <w:r w:rsidR="005314F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st.</w:t>
      </w:r>
      <w:r w:rsidR="005314F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9. Zakona o financijskom poslovanju i predstečajnoj nagodbi donio ovo rješenje kojim je odobrio sklapanje predstečajne nago</w:t>
      </w:r>
      <w:r w:rsidRPr="00130FE2" w:rsidR="00A26494">
        <w:rPr>
          <w:rFonts w:ascii="Arial" w:hAnsi="Arial" w:cs="Arial"/>
          <w:color w:val="000000" w:themeColor="text1"/>
          <w:sz w:val="24"/>
          <w:szCs w:val="24"/>
        </w:rPr>
        <w:t>d</w:t>
      </w:r>
      <w:r w:rsidRPr="00130FE2">
        <w:rPr>
          <w:rFonts w:ascii="Arial" w:hAnsi="Arial" w:cs="Arial"/>
          <w:color w:val="000000" w:themeColor="text1"/>
          <w:sz w:val="24"/>
          <w:szCs w:val="24"/>
        </w:rPr>
        <w:t>be.</w:t>
      </w:r>
    </w:p>
    <w:p w:rsidRPr="00130FE2" w:rsidR="00F23781" w:rsidP="00F23781" w:rsidRDefault="00F23781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CE3598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Uputa o pravnom lijeku:</w:t>
      </w:r>
    </w:p>
    <w:p w:rsidRPr="005314FF" w:rsidR="005314FF" w:rsidP="005314FF" w:rsidRDefault="00894859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Pr="005314FF" w:rsidR="005314FF" w:rsidP="005314FF" w:rsidRDefault="005314FF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  <w:r w:rsidRPr="005314FF">
        <w:rPr>
          <w:rFonts w:ascii="Arial" w:hAnsi="Arial" w:cs="Arial"/>
          <w:color w:val="000000" w:themeColor="text1"/>
          <w:sz w:val="24"/>
          <w:szCs w:val="24"/>
        </w:rPr>
        <w:t>Protiv ovog rješenja može se izjaviti žalba Visokom trgovačkom sud</w:t>
      </w:r>
      <w:r>
        <w:rPr>
          <w:rFonts w:ascii="Arial" w:hAnsi="Arial" w:cs="Arial"/>
          <w:color w:val="000000" w:themeColor="text1"/>
          <w:sz w:val="24"/>
          <w:szCs w:val="24"/>
        </w:rPr>
        <w:t>u Republike Hrvatske u roku od osam</w:t>
      </w:r>
      <w:r w:rsidRPr="005314FF">
        <w:rPr>
          <w:rFonts w:ascii="Arial" w:hAnsi="Arial" w:cs="Arial"/>
          <w:color w:val="000000" w:themeColor="text1"/>
          <w:sz w:val="24"/>
          <w:szCs w:val="24"/>
        </w:rPr>
        <w:t xml:space="preserve"> dana od </w:t>
      </w:r>
      <w:r>
        <w:rPr>
          <w:rFonts w:ascii="Arial" w:hAnsi="Arial" w:cs="Arial"/>
          <w:color w:val="000000" w:themeColor="text1"/>
          <w:sz w:val="24"/>
          <w:szCs w:val="24"/>
        </w:rPr>
        <w:t>isteka osmog dana od dana objave ovog rješenja na web stranici FINA-e. Žalba se podnosi putem Trgovačkog suda u Zagrebu, Stalna služba u Karlovcu, u tri</w:t>
      </w:r>
      <w:r w:rsidRPr="005314FF">
        <w:rPr>
          <w:rFonts w:ascii="Arial" w:hAnsi="Arial" w:cs="Arial"/>
          <w:color w:val="000000" w:themeColor="text1"/>
          <w:sz w:val="24"/>
          <w:szCs w:val="24"/>
        </w:rPr>
        <w:t xml:space="preserve"> primjerka. </w:t>
      </w:r>
    </w:p>
    <w:p w:rsidR="00D64D04" w:rsidP="00F23781" w:rsidRDefault="00D64D04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64D04" w:rsidP="00F23781" w:rsidRDefault="00D64D04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D64D04" w:rsidP="00F23781" w:rsidRDefault="00D64D04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130FE2" w:rsidR="00F23781" w:rsidP="00F23781" w:rsidRDefault="00CE3598">
      <w:pPr>
        <w:spacing w:after="0"/>
        <w:ind w:left="36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Sudac:</w:t>
      </w:r>
    </w:p>
    <w:p w:rsidRPr="00130FE2" w:rsidR="00CE3598" w:rsidP="00F23781" w:rsidRDefault="008260EB">
      <w:pPr>
        <w:spacing w:after="0"/>
        <w:ind w:left="360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130FE2">
        <w:rPr>
          <w:rFonts w:ascii="Arial" w:hAnsi="Arial" w:cs="Arial"/>
          <w:color w:val="000000" w:themeColor="text1"/>
          <w:sz w:val="24"/>
          <w:szCs w:val="24"/>
        </w:rPr>
        <w:t>Vesna Fudurulić Perišin</w:t>
      </w:r>
    </w:p>
    <w:p w:rsidR="00F23781" w:rsidP="00F23781" w:rsidRDefault="00F23781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F4059" w:rsidP="00F23781" w:rsidRDefault="00DF405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F4059" w:rsidP="00F23781" w:rsidRDefault="00DF405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F4059" w:rsidP="00F23781" w:rsidRDefault="00DF405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F4059" w:rsidP="00F23781" w:rsidRDefault="00DF405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F4059" w:rsidP="00F23781" w:rsidRDefault="00DF405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64D04" w:rsidP="00F23781" w:rsidRDefault="00D64D04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Pr="00F23781" w:rsidR="00D64D04" w:rsidP="00F6740C" w:rsidRDefault="00D64D04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Pr="00A14834" w:rsidR="00CE3598" w:rsidP="00F23781" w:rsidRDefault="00CE3598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14834">
        <w:rPr>
          <w:rFonts w:ascii="Arial" w:hAnsi="Arial" w:cs="Arial"/>
          <w:color w:val="000000" w:themeColor="text1"/>
          <w:sz w:val="24"/>
          <w:szCs w:val="24"/>
        </w:rPr>
        <w:t>Nakon što je sud prisutnima javno objavio rješenje kojim odobrava sklapanje predstečajne nagodbe, stranke pristupaju sklapanju i potpisivanju slijedeće:</w:t>
      </w:r>
    </w:p>
    <w:p w:rsidRPr="00A14834" w:rsidR="00F23781" w:rsidP="00F23781" w:rsidRDefault="00F23781">
      <w:pPr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A14834" w:rsidR="00CE3598" w:rsidP="00F23781" w:rsidRDefault="00CE3598">
      <w:pPr>
        <w:spacing w:after="0"/>
        <w:ind w:left="36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14834">
        <w:rPr>
          <w:rFonts w:ascii="Arial" w:hAnsi="Arial" w:cs="Arial"/>
          <w:color w:val="000000" w:themeColor="text1"/>
          <w:sz w:val="24"/>
          <w:szCs w:val="24"/>
        </w:rPr>
        <w:t>PREDSTEČAJNE NAGODBE</w:t>
      </w:r>
    </w:p>
    <w:p w:rsidR="00F6740C" w:rsidP="00F6740C" w:rsidRDefault="00F6740C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F6740C" w:rsidR="000021C9" w:rsidP="00F6740C" w:rsidRDefault="002B66A2">
      <w:pPr>
        <w:spacing w:after="0"/>
        <w:ind w:left="142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14834">
        <w:rPr>
          <w:rFonts w:ascii="Arial" w:hAnsi="Arial" w:cs="Arial"/>
          <w:color w:val="000000" w:themeColor="text1"/>
          <w:sz w:val="24"/>
          <w:szCs w:val="24"/>
        </w:rPr>
        <w:t>I</w:t>
      </w:r>
      <w:r w:rsidRPr="00A14834" w:rsidR="00D74555">
        <w:rPr>
          <w:rFonts w:ascii="Arial" w:hAnsi="Arial" w:cs="Arial"/>
          <w:color w:val="000000" w:themeColor="text1"/>
          <w:sz w:val="24"/>
          <w:szCs w:val="24"/>
        </w:rPr>
        <w:t>.</w:t>
      </w:r>
      <w:r w:rsidRPr="00A14834">
        <w:rPr>
          <w:rFonts w:ascii="Arial" w:hAnsi="Arial" w:cs="Arial"/>
          <w:color w:val="000000" w:themeColor="text1"/>
          <w:sz w:val="24"/>
          <w:szCs w:val="24"/>
        </w:rPr>
        <w:t xml:space="preserve"> Ova predstečajna nagodba sklapa se između dužnika</w:t>
      </w:r>
      <w:r w:rsidRPr="00A14834" w:rsidR="000021C9">
        <w:rPr>
          <w:rFonts w:ascii="Arial" w:hAnsi="Arial" w:eastAsia="Times New Roman" w:cs="Arial"/>
          <w:sz w:val="24"/>
          <w:szCs w:val="24"/>
          <w:lang w:val="en-GB"/>
        </w:rPr>
        <w:t xml:space="preserve"> MAKRO 5 d.o.o., Zagreb, Trnjanska 37,  OIB: 01296805435</w:t>
      </w:r>
      <w:r w:rsidRPr="00A14834">
        <w:rPr>
          <w:rFonts w:ascii="Arial" w:hAnsi="Arial" w:cs="Arial"/>
          <w:color w:val="000000" w:themeColor="text1"/>
          <w:sz w:val="24"/>
          <w:szCs w:val="24"/>
        </w:rPr>
        <w:t>, i sljedećih vjerovnika čije su tražbine prijavljene te utvrđene u postupku predstečajne nagodbe</w:t>
      </w:r>
      <w:r w:rsidR="00796606">
        <w:rPr>
          <w:rFonts w:ascii="Arial" w:hAnsi="Arial" w:cs="Arial"/>
          <w:color w:val="000000" w:themeColor="text1"/>
          <w:sz w:val="24"/>
          <w:szCs w:val="24"/>
        </w:rPr>
        <w:t>, a koje nakon izvršenog prijeboja iznose</w:t>
      </w:r>
      <w:r w:rsidRPr="00A14834">
        <w:rPr>
          <w:rFonts w:ascii="Arial" w:hAnsi="Arial" w:cs="Arial"/>
          <w:color w:val="000000" w:themeColor="text1"/>
          <w:sz w:val="24"/>
          <w:szCs w:val="24"/>
        </w:rPr>
        <w:t>:</w:t>
      </w:r>
    </w:p>
    <w:tbl>
      <w:tblPr>
        <w:tblW w:w="928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772"/>
        <w:gridCol w:w="1898"/>
        <w:gridCol w:w="4694"/>
        <w:gridCol w:w="1924"/>
      </w:tblGrid>
      <w:tr w:rsidRPr="00A14834" w:rsidR="000021C9" w:rsidTr="001F7F34">
        <w:trPr>
          <w:trHeight w:val="708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4834">
              <w:rPr>
                <w:rFonts w:ascii="Arial" w:hAnsi="Arial" w:cs="Arial"/>
                <w:b/>
                <w:bCs/>
                <w:sz w:val="24"/>
                <w:szCs w:val="24"/>
              </w:rPr>
              <w:t>R.</w:t>
            </w:r>
          </w:p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4834">
              <w:rPr>
                <w:rFonts w:ascii="Arial" w:hAnsi="Arial" w:cs="Arial"/>
                <w:b/>
                <w:bCs/>
                <w:sz w:val="24"/>
                <w:szCs w:val="24"/>
              </w:rPr>
              <w:t>BR.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4834">
              <w:rPr>
                <w:rFonts w:ascii="Arial" w:hAnsi="Arial" w:cs="Arial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4834">
              <w:rPr>
                <w:rFonts w:ascii="Arial" w:hAnsi="Arial" w:cs="Arial"/>
                <w:b/>
                <w:bCs/>
                <w:sz w:val="24"/>
                <w:szCs w:val="24"/>
              </w:rPr>
              <w:t>NAZIV VJEROVNIKA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4834">
              <w:rPr>
                <w:rFonts w:ascii="Arial" w:hAnsi="Arial" w:cs="Arial"/>
                <w:b/>
                <w:bCs/>
                <w:sz w:val="24"/>
                <w:szCs w:val="24"/>
              </w:rPr>
              <w:t>UTVRĐENI IZNOS TRAŽBINE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56396370038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6. MAJ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50.084,38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27576610420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A.T.L.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921.938,82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76039370887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AGRO ENO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782,80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ALLIANZ ZAGREB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39.352,84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81555907930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AQUA MOVI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5.436,99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IT361329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ASTORE - VELVES AND FITTINGS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47.392,17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IT02074460177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F7F34">
              <w:rPr>
                <w:rFonts w:ascii="Arial" w:hAnsi="Arial" w:cs="Arial"/>
                <w:color w:val="000000"/>
                <w:sz w:val="24"/>
                <w:szCs w:val="24"/>
              </w:rPr>
              <w:t>FLU</w:t>
            </w:r>
            <w:r w:rsidR="00F56AE7"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Pr="001F7F34">
              <w:rPr>
                <w:rFonts w:ascii="Arial" w:hAnsi="Arial" w:cs="Arial"/>
                <w:color w:val="000000"/>
                <w:sz w:val="24"/>
                <w:szCs w:val="24"/>
              </w:rPr>
              <w:t>DRA COMMERCIALE ITALIA SPA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1.555.134,44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30379529073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AURIMEX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192.901,90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IT02038060980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CTX CHEMICALS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21.755,28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SI6086004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CUPIN DJURKOVIĆ OP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5.746,10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DE 113542350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DINOTEC GMBH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183.918,73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51347120779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DISPAR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2.154,01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29313420995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EL-MA, ELEKTROINSTALACIJSKI OBRT, VL. BORIS MANZ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4.735,23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99008275231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EL ROY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165.696,81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55371845242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ELEKTRO-ČELIK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670.964,89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16668972885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ELEKTRO-IN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135.174,25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12208469163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EL-MONT ELEKTROINSTALACIJSKI RADOVI vl. MLADEN GRUBIŠIĆ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439.355,45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10194059686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ERSTE FACTORING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3.673,99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IT01585941006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ETATRON DS SRL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116.579,78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96893486302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F.E.A.RH 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44.895,00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IT02373170287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F.I.P. SPA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1.332,18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122,60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12805637213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FLUIDRA MAGYARORSZAG KFT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277.890,21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34629260493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FLUM-ING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125.382,34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4.190,77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34870372316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FRANC HIRŠMAN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1.391.429,13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10133589349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FUTURA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 xml:space="preserve"> 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775,14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SI93810636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FUTURISTIČNI MARKETING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201.037,00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19611257971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GRAD BUJE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11.744,34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56612224862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GRIN GRAFIKA I INFORMATIKA, VL. ROBERT SIRONIĆ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1.525,00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HP HRVATSKA POŠTA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1.967,04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15.002,14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HRVATSKE ŠUME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25.351,85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HRVATSKE VODE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52.173,94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HRVATSKI TELEKOM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459,82</w:t>
            </w:r>
          </w:p>
        </w:tc>
      </w:tr>
      <w:tr w:rsidRPr="00A14834"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INA INDUSTRIJA NAFTE 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16.175,51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70157168739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IN-AQUA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12.198,34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40973277765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INDIKATOR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20.269,76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85514716931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INTEREUROPA LOGISTIČKE USLUGE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6.912,06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7828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A14834" w:rsidR="000021C9">
              <w:rPr>
                <w:rFonts w:ascii="Arial" w:hAnsi="Arial" w:cs="Arial"/>
                <w:color w:val="000000"/>
                <w:sz w:val="24"/>
                <w:szCs w:val="24"/>
              </w:rPr>
              <w:t>9112599168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ITB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21.708,00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94351830751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JAVNI BILJEŽNIK - NAZAREVIĆ SNJEŽANA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1.286,25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97826401597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JAVNI BILJEŽNIK LADA ŠKARIČIĆ-SINČIĆ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5.278,50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86602210374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JAVNI BILJEŽNIK RENATA KUTIJA KUŠPILIĆ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441,25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35105320216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JIMM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15.143,48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37353224640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KEMA ZAGREB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5.020,12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85667917116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KGH INŽENJERING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15.344,00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31697259786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Konica Minolta Hrvatska - poslovna rješenja, 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19.794,71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97666310460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LAGER GH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102.970,09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97943998009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LAKMUS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12.724,17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66056858320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L-I TRANSPORT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4.122,90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LUIGI GINO LAUZANA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3.830,74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48633701387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MAČEK-TVORNICA VIJAKA ZAGREB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398,79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17028057903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MAKRO 5 PROJEKT,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208.450,67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15475319748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MARITERM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849,01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MINISTARSTVO FINANCIJA-POREZNA UPRAVA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1.776.253,39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82054491859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NORDŠPED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2.978,50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25165869495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OBRT BINAR VL. JOSIP BULIC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294,75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21665298493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Obrt za montažu centralnog grijanja "MB" vl. Milivoj Brajković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5.117,06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17638242823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ODVJETNIČKO DRUŠTVO ARLOVIĆ &amp; KUKILO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4.668.541,39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SI18431844.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ODVETNIK DUŠAN GOLOVRŠKI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5.531,58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93246509503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ONIX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3.717,75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54452645261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ONIX INFORMATIKA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375,00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62196988212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ORBANIĆ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1.729,71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57270798205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PBZ LEASING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67601012982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PRINTAX ALFA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1.685.840,56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73835982727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REMIRA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62.744,75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52634238587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REPUBLIKA HRVATSKA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17.610,29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43354566311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RHEA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873,2</w:t>
            </w:r>
            <w:r w:rsidR="00750C7D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85039510097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ROSA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4.275,00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36365310424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SCHRACK TECHNIK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18.382,15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63041633582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SIGURNOST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25.250,45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14834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76781421374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 xml:space="preserve">SOLTECH </w:t>
            </w:r>
            <w:r w:rsidRPr="00A14834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14834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834">
              <w:rPr>
                <w:rFonts w:ascii="Arial" w:hAnsi="Arial" w:cs="Arial"/>
                <w:color w:val="000000"/>
                <w:sz w:val="24"/>
                <w:szCs w:val="24"/>
              </w:rPr>
              <w:t>9.883,00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18271103447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STARI PODRUM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573,00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58494554487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STUDIO ARTIS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1.389,90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79874003286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SVJEŽINA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19.060,00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74884350149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ŠPINA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28.624,80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SI64051722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TECHNOL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205.000,00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73037001250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TEHNIKA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393,61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SI3751104000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TOLMAČ.SI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1.594,43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30124656405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TRGOAUTO I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2.352,52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91623442926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UGOSTITELJSKI OBRT - LA QUERCIA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3.841,00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11673575369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UNI.KOM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687,50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UNIQA OSIGURANJE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15.112,40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VIPNET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2.277,72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43654507669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P="004008DC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VODOVOD-OSIJEK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44.442,70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DE130855395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WALLACE &amp; TIERNAN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641.887,54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52641439848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 xml:space="preserve">WÜRTH-HRVATSKA </w:t>
            </w:r>
            <w:r w:rsidRPr="00B17C52" w:rsidR="004008DC">
              <w:rPr>
                <w:rFonts w:ascii="Arial" w:hAnsi="Arial" w:cs="Arial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7.153,22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Zagrebačka banka d.d.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474.217,62</w:t>
            </w:r>
          </w:p>
        </w:tc>
      </w:tr>
      <w:tr w:rsidR="000021C9" w:rsidTr="001F7F34">
        <w:trPr>
          <w:trHeight w:val="20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1F7F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B17C52" w:rsidR="000021C9" w:rsidRDefault="000021C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71652811583</w:t>
            </w: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ZVONKO ANDERLUH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17C52" w:rsidR="000021C9" w:rsidRDefault="000021C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17C52">
              <w:rPr>
                <w:rFonts w:ascii="Arial" w:hAnsi="Arial" w:cs="Arial"/>
                <w:color w:val="000000"/>
                <w:sz w:val="24"/>
                <w:szCs w:val="24"/>
              </w:rPr>
              <w:t>7.210.162,69</w:t>
            </w:r>
          </w:p>
        </w:tc>
      </w:tr>
      <w:tr w:rsidR="000021C9" w:rsidTr="001F7F34">
        <w:trPr>
          <w:trHeight w:val="227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17C52" w:rsidR="000021C9" w:rsidRDefault="000021C9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B17C52" w:rsidR="000021C9" w:rsidRDefault="000021C9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0021C9" w:rsidRDefault="000021C9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94859">
              <w:rPr>
                <w:rFonts w:ascii="Arial" w:hAnsi="Arial" w:cs="Arial"/>
                <w:bCs/>
                <w:sz w:val="24"/>
                <w:szCs w:val="24"/>
              </w:rPr>
              <w:t>UKUPNO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0021C9" w:rsidRDefault="000021C9">
            <w:pPr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4859">
              <w:rPr>
                <w:rFonts w:ascii="Arial" w:hAnsi="Arial" w:cs="Arial"/>
                <w:bCs/>
                <w:sz w:val="24"/>
                <w:szCs w:val="24"/>
              </w:rPr>
              <w:t>24.139.204,89</w:t>
            </w:r>
          </w:p>
        </w:tc>
      </w:tr>
    </w:tbl>
    <w:p w:rsidRPr="0014054D" w:rsidR="00C412B9" w:rsidP="00745A1D" w:rsidRDefault="00C412B9">
      <w:pPr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:rsidRPr="002A1558" w:rsidR="00327DF5" w:rsidP="002A1558" w:rsidRDefault="00745A1D">
      <w:pPr>
        <w:jc w:val="both"/>
        <w:rPr>
          <w:rFonts w:ascii="Arial" w:hAnsi="Arial" w:cs="Arial"/>
          <w:sz w:val="24"/>
          <w:szCs w:val="24"/>
        </w:rPr>
      </w:pPr>
      <w:r w:rsidRPr="00B17C52">
        <w:rPr>
          <w:rFonts w:ascii="Arial" w:hAnsi="Arial" w:cs="Arial"/>
          <w:color w:val="000000" w:themeColor="text1"/>
          <w:sz w:val="24"/>
          <w:szCs w:val="24"/>
        </w:rPr>
        <w:t xml:space="preserve">Odnosi između stranaka uređeni su na način da se </w:t>
      </w:r>
      <w:r w:rsidRPr="0096698A" w:rsidR="0096698A">
        <w:rPr>
          <w:rFonts w:ascii="Arial" w:hAnsi="Arial" w:eastAsia="Times New Roman" w:cs="Arial"/>
          <w:sz w:val="24"/>
          <w:szCs w:val="24"/>
        </w:rPr>
        <w:t>MAKRO 5 d.o.o. iz Zagreba, Trnjanska 37, OIB: 01296805435</w:t>
      </w:r>
      <w:r w:rsidRPr="00B17C52" w:rsidR="009F56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7C52">
        <w:rPr>
          <w:rFonts w:ascii="Arial" w:hAnsi="Arial" w:cs="Arial"/>
          <w:color w:val="000000" w:themeColor="text1"/>
          <w:sz w:val="24"/>
          <w:szCs w:val="24"/>
        </w:rPr>
        <w:t>(dalje: Dužnik), sukladno Zakonu o financijskom poslovanju i predstečajnoj nagodbi i prihvaćenom Planu financijskog restrukturiranja, obvezuje prema Vjerovnicima čije su tražbine utvrđene kako slijedi:</w:t>
      </w:r>
    </w:p>
    <w:p w:rsidRPr="00B17C52" w:rsidR="00327DF5" w:rsidP="00327DF5" w:rsidRDefault="00327DF5">
      <w:pPr>
        <w:spacing w:after="0"/>
        <w:rPr>
          <w:rFonts w:ascii="Arial" w:hAnsi="Arial" w:cs="Arial"/>
          <w:b/>
          <w:sz w:val="24"/>
          <w:szCs w:val="24"/>
          <w:u w:val="single"/>
          <w:lang w:bidi="he-IL"/>
        </w:rPr>
      </w:pP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Vjerovnici SKU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>P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I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>N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 xml:space="preserve">E A </w:t>
      </w:r>
      <w:r w:rsidRPr="00B17C52">
        <w:rPr>
          <w:rFonts w:ascii="Arial" w:hAnsi="Arial" w:cs="Arial"/>
          <w:b/>
          <w:color w:val="000002"/>
          <w:sz w:val="24"/>
          <w:szCs w:val="24"/>
          <w:u w:val="single"/>
          <w:lang w:bidi="he-IL"/>
        </w:rPr>
        <w:t xml:space="preserve">- 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TIJELA JAVNE UPR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>A</w:t>
      </w:r>
      <w:r w:rsidRPr="00B17C52">
        <w:rPr>
          <w:rFonts w:ascii="Arial" w:hAnsi="Arial" w:cs="Arial"/>
          <w:b/>
          <w:color w:val="27282A"/>
          <w:sz w:val="24"/>
          <w:szCs w:val="24"/>
          <w:u w:val="single"/>
          <w:lang w:bidi="he-IL"/>
        </w:rPr>
        <w:t xml:space="preserve">VE </w:t>
      </w:r>
      <w:r w:rsidRPr="00B17C52">
        <w:rPr>
          <w:rFonts w:ascii="Arial" w:hAnsi="Arial" w:cs="Arial"/>
          <w:b/>
          <w:color w:val="949495"/>
          <w:sz w:val="24"/>
          <w:szCs w:val="24"/>
          <w:u w:val="single"/>
          <w:lang w:bidi="he-IL"/>
        </w:rPr>
        <w:t xml:space="preserve">I 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DRUŠTVA U VEĆ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>INSK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O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 xml:space="preserve">M 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D</w:t>
      </w:r>
      <w:r w:rsidRPr="00B17C52">
        <w:rPr>
          <w:rFonts w:ascii="Arial" w:hAnsi="Arial" w:cs="Arial"/>
          <w:b/>
          <w:color w:val="0B0C0F"/>
          <w:sz w:val="24"/>
          <w:szCs w:val="24"/>
          <w:u w:val="single"/>
          <w:lang w:bidi="he-IL"/>
        </w:rPr>
        <w:t xml:space="preserve">RŽAVNOM </w:t>
      </w:r>
      <w:r w:rsidRPr="00B17C52">
        <w:rPr>
          <w:rFonts w:ascii="Arial" w:hAnsi="Arial" w:cs="Arial"/>
          <w:b/>
          <w:sz w:val="24"/>
          <w:szCs w:val="24"/>
          <w:u w:val="single"/>
          <w:lang w:bidi="he-IL"/>
        </w:rPr>
        <w:t>VLASNiŠTVU</w:t>
      </w:r>
    </w:p>
    <w:p w:rsidRPr="00B17C52" w:rsidR="00327DF5" w:rsidP="00327DF5" w:rsidRDefault="00327DF5">
      <w:pPr>
        <w:spacing w:after="0"/>
        <w:jc w:val="both"/>
        <w:rPr>
          <w:rFonts w:ascii="Arial" w:hAnsi="Arial" w:cs="Arial"/>
          <w:sz w:val="24"/>
          <w:szCs w:val="24"/>
          <w:lang w:bidi="he-IL"/>
        </w:rPr>
      </w:pPr>
    </w:p>
    <w:p w:rsidR="002C689A" w:rsidP="00327DF5" w:rsidRDefault="00327DF5">
      <w:pPr>
        <w:spacing w:after="0"/>
        <w:jc w:val="both"/>
        <w:rPr>
          <w:rFonts w:ascii="Arial" w:hAnsi="Arial" w:cs="Arial"/>
          <w:color w:val="27282A"/>
          <w:sz w:val="24"/>
          <w:szCs w:val="24"/>
          <w:lang w:bidi="he-IL"/>
        </w:rPr>
      </w:pPr>
      <w:r w:rsidRPr="00B17C52">
        <w:rPr>
          <w:rFonts w:ascii="Arial" w:hAnsi="Arial" w:cs="Arial"/>
          <w:sz w:val="24"/>
          <w:szCs w:val="24"/>
          <w:lang w:bidi="he-IL"/>
        </w:rPr>
        <w:t>Vjerovnici skupine A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 xml:space="preserve"> </w:t>
      </w:r>
      <w:r w:rsidRPr="00B17C52">
        <w:rPr>
          <w:rFonts w:ascii="Arial" w:hAnsi="Arial" w:cs="Arial"/>
          <w:sz w:val="24"/>
          <w:szCs w:val="24"/>
          <w:lang w:bidi="he-IL"/>
        </w:rPr>
        <w:t>pristaju na otpis 20% od i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zn</w:t>
      </w:r>
      <w:r w:rsidRPr="00B17C52">
        <w:rPr>
          <w:rFonts w:ascii="Arial" w:hAnsi="Arial" w:cs="Arial"/>
          <w:sz w:val="24"/>
          <w:szCs w:val="24"/>
          <w:lang w:bidi="he-IL"/>
        </w:rPr>
        <w:t>o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s</w:t>
      </w:r>
      <w:r w:rsidRPr="00B17C52">
        <w:rPr>
          <w:rFonts w:ascii="Arial" w:hAnsi="Arial" w:cs="Arial"/>
          <w:sz w:val="24"/>
          <w:szCs w:val="24"/>
          <w:lang w:bidi="he-IL"/>
        </w:rPr>
        <w:t>a u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t</w:t>
      </w:r>
      <w:r w:rsidRPr="00B17C52">
        <w:rPr>
          <w:rFonts w:ascii="Arial" w:hAnsi="Arial" w:cs="Arial"/>
          <w:sz w:val="24"/>
          <w:szCs w:val="24"/>
          <w:lang w:bidi="he-IL"/>
        </w:rPr>
        <w:t>vrđene tražbine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sz w:val="24"/>
          <w:szCs w:val="24"/>
          <w:lang w:bidi="he-IL"/>
        </w:rPr>
        <w:t>te otplatu preostalih 80% od izn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sa utvrđenih tražbina nakon isteka 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36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 </w:t>
      </w:r>
      <w:r w:rsidRPr="00B17C52">
        <w:rPr>
          <w:rFonts w:ascii="Arial" w:hAnsi="Arial" w:cs="Arial"/>
          <w:sz w:val="24"/>
          <w:szCs w:val="24"/>
          <w:lang w:bidi="he-IL"/>
        </w:rPr>
        <w:t>mjeseci počeka u 60 obroka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u 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j</w:t>
      </w:r>
      <w:r w:rsidRPr="00B17C52">
        <w:rPr>
          <w:rFonts w:ascii="Arial" w:hAnsi="Arial" w:cs="Arial"/>
          <w:sz w:val="24"/>
          <w:szCs w:val="24"/>
          <w:lang w:bidi="he-IL"/>
        </w:rPr>
        <w:t>ednak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i</w:t>
      </w:r>
      <w:r w:rsidRPr="00B17C52">
        <w:rPr>
          <w:rFonts w:ascii="Arial" w:hAnsi="Arial" w:cs="Arial"/>
          <w:sz w:val="24"/>
          <w:szCs w:val="24"/>
          <w:lang w:bidi="he-IL"/>
        </w:rPr>
        <w:t>m mjesečnim anuitetima, uz pr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pisanu kamatu 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 xml:space="preserve">od 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4</w:t>
      </w:r>
      <w:r w:rsidRPr="00B17C52">
        <w:rPr>
          <w:rFonts w:ascii="Arial" w:hAnsi="Arial" w:cs="Arial"/>
          <w:sz w:val="24"/>
          <w:szCs w:val="24"/>
          <w:lang w:bidi="he-IL"/>
        </w:rPr>
        <w:t>,5% g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d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i</w:t>
      </w:r>
      <w:r w:rsidRPr="00B17C52">
        <w:rPr>
          <w:rFonts w:ascii="Arial" w:hAnsi="Arial" w:cs="Arial"/>
          <w:sz w:val="24"/>
          <w:szCs w:val="24"/>
          <w:lang w:bidi="he-IL"/>
        </w:rPr>
        <w:t>šnje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 xml:space="preserve">. </w:t>
      </w:r>
    </w:p>
    <w:p w:rsidR="00DF418F" w:rsidP="00327DF5" w:rsidRDefault="00DF418F">
      <w:pPr>
        <w:spacing w:after="0"/>
        <w:jc w:val="both"/>
        <w:rPr>
          <w:rFonts w:ascii="Arial" w:hAnsi="Arial" w:cs="Arial"/>
          <w:color w:val="27282A"/>
          <w:sz w:val="24"/>
          <w:szCs w:val="24"/>
          <w:lang w:bidi="he-IL"/>
        </w:rPr>
      </w:pPr>
    </w:p>
    <w:p w:rsidR="00327DF5" w:rsidP="00F56AE7" w:rsidRDefault="00327DF5">
      <w:pPr>
        <w:spacing w:after="0"/>
        <w:jc w:val="both"/>
        <w:rPr>
          <w:rFonts w:ascii="Arial" w:hAnsi="Arial" w:cs="Arial"/>
          <w:color w:val="0B0C0F"/>
          <w:sz w:val="24"/>
          <w:szCs w:val="24"/>
          <w:lang w:bidi="he-IL"/>
        </w:rPr>
      </w:pPr>
      <w:r w:rsidRPr="00B17C52">
        <w:rPr>
          <w:rFonts w:ascii="Arial" w:hAnsi="Arial" w:cs="Arial"/>
          <w:sz w:val="24"/>
          <w:szCs w:val="24"/>
          <w:lang w:bidi="he-IL"/>
        </w:rPr>
        <w:t>Prva rata platit će se 36 mjese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c</w:t>
      </w:r>
      <w:r w:rsidRPr="00B17C52">
        <w:rPr>
          <w:rFonts w:ascii="Arial" w:hAnsi="Arial" w:cs="Arial"/>
          <w:sz w:val="24"/>
          <w:szCs w:val="24"/>
          <w:lang w:bidi="he-IL"/>
        </w:rPr>
        <w:t>i nak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n pravom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ćn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sti Rj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e</w:t>
      </w:r>
      <w:r w:rsidRPr="00B17C52">
        <w:rPr>
          <w:rFonts w:ascii="Arial" w:hAnsi="Arial" w:cs="Arial"/>
          <w:sz w:val="24"/>
          <w:szCs w:val="24"/>
          <w:lang w:bidi="he-IL"/>
        </w:rPr>
        <w:t>šenja Trgov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a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čk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g suda o skl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p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l</w:t>
      </w:r>
      <w:r w:rsidRPr="00B17C52">
        <w:rPr>
          <w:rFonts w:ascii="Arial" w:hAnsi="Arial" w:cs="Arial"/>
          <w:sz w:val="24"/>
          <w:szCs w:val="24"/>
          <w:lang w:bidi="he-IL"/>
        </w:rPr>
        <w:t>jenoj nag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db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i, </w:t>
      </w:r>
      <w:r w:rsidRPr="00B17C52">
        <w:rPr>
          <w:rFonts w:ascii="Arial" w:hAnsi="Arial" w:cs="Arial"/>
          <w:sz w:val="24"/>
          <w:szCs w:val="24"/>
          <w:lang w:bidi="he-IL"/>
        </w:rPr>
        <w:t>a svaka naredna dospijeva svakog slijedećeg 15-tog u m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j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e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s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e</w:t>
      </w:r>
      <w:r w:rsidRPr="00B17C52">
        <w:rPr>
          <w:rFonts w:ascii="Arial" w:hAnsi="Arial" w:cs="Arial"/>
          <w:sz w:val="24"/>
          <w:szCs w:val="24"/>
          <w:lang w:bidi="he-IL"/>
        </w:rPr>
        <w:t>cu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. </w:t>
      </w:r>
    </w:p>
    <w:p w:rsidRPr="00B17C52" w:rsidR="00DF418F" w:rsidP="00327DF5" w:rsidRDefault="00DF418F">
      <w:pPr>
        <w:spacing w:after="0"/>
        <w:rPr>
          <w:rFonts w:ascii="Arial" w:hAnsi="Arial" w:cs="Arial"/>
          <w:color w:val="0B0C0F"/>
          <w:sz w:val="24"/>
          <w:szCs w:val="24"/>
          <w:lang w:bidi="he-IL"/>
        </w:rPr>
      </w:pPr>
    </w:p>
    <w:p w:rsidRPr="00F56AE7" w:rsidR="00DF418F" w:rsidP="00327DF5" w:rsidRDefault="00327DF5">
      <w:pPr>
        <w:spacing w:after="0"/>
        <w:rPr>
          <w:rFonts w:ascii="Arial" w:hAnsi="Arial" w:cs="Arial"/>
          <w:color w:val="000005"/>
          <w:sz w:val="24"/>
          <w:szCs w:val="24"/>
          <w:lang w:bidi="he-IL"/>
        </w:rPr>
      </w:pPr>
      <w:r w:rsidRPr="00B17C52">
        <w:rPr>
          <w:rFonts w:ascii="Arial" w:hAnsi="Arial" w:cs="Arial"/>
          <w:color w:val="000005"/>
          <w:sz w:val="24"/>
          <w:szCs w:val="24"/>
          <w:lang w:bidi="he-IL"/>
        </w:rPr>
        <w:t xml:space="preserve">Dužnik </w:t>
      </w:r>
      <w:r w:rsidRPr="00B17C52">
        <w:rPr>
          <w:rFonts w:ascii="Arial" w:hAnsi="Arial" w:cs="Arial"/>
          <w:sz w:val="24"/>
          <w:szCs w:val="24"/>
        </w:rPr>
        <w:t>MAKRO 5 d.o.o. iz Zagreba, Trnjanska 37, OIB: 01296805435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obvezuje se Vjerovnicima skupine A isplatiti tražbinu kako slij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e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d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i:</w:t>
      </w:r>
    </w:p>
    <w:tbl>
      <w:tblPr>
        <w:tblStyle w:val="Reetkatablice"/>
        <w:tblW w:w="10635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1527"/>
        <w:gridCol w:w="1452"/>
        <w:gridCol w:w="1418"/>
        <w:gridCol w:w="1417"/>
        <w:gridCol w:w="1276"/>
        <w:gridCol w:w="2127"/>
        <w:gridCol w:w="1418"/>
      </w:tblGrid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OIB VJEROVNIKA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2A1558" w:rsidRDefault="002A155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</w:p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UTVRĐENI IZNOS TRAŽBINE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SMANJENI IZNOS TRAŽBINE (kn)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2A1558" w:rsidRDefault="002A155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IZNOS</w:t>
            </w:r>
          </w:p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POJEDINOG OBROKA (kn)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DOSPIJEĆE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1558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2A1558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KAMATE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85828625994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FOND ZA ZAŠTITU OKOLIŠA I ENERGETSKU UČINKOVITOST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4.190,77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3.352,62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55,88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19611257971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 xml:space="preserve">GRAD BUJE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11.744,34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9.395,47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156,59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  <w:p w:rsidRPr="002C689A" w:rsidR="00F56AE7" w:rsidRDefault="00F56AE7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lastRenderedPageBreak/>
              <w:t>87311810356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HP HRVATSKA POŠTA D.D.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1.967,04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1.573,63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26,23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68419124305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C689A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HRVATSKA RADIO</w:t>
            </w:r>
          </w:p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TELEVIZIJA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15.002,14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12.001,71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200,03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69693144506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HRVATSKE ŠUME D.O.O.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25.351,85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20.281,48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338,02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28921383001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HRVATSKE VODE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52.173,94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41.739,15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695,65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MINISTARSTVO FINANCIJA-POREZNA UPRAVA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1.776.253,39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1.421.002,71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23.683,38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52634238587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REPUBLIKA HRVATSKA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89A">
              <w:rPr>
                <w:rFonts w:ascii="Arial" w:hAnsi="Arial" w:cs="Arial"/>
                <w:sz w:val="16"/>
                <w:szCs w:val="16"/>
              </w:rPr>
              <w:t>17.610,29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14.088,23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C689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689A">
              <w:rPr>
                <w:rFonts w:ascii="Arial" w:hAnsi="Arial" w:cs="Arial"/>
                <w:color w:val="000000"/>
                <w:sz w:val="16"/>
                <w:szCs w:val="16"/>
              </w:rPr>
              <w:t>234,80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C689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2C689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4859">
              <w:rPr>
                <w:rFonts w:ascii="Arial" w:hAnsi="Arial" w:cs="Arial"/>
                <w:sz w:val="18"/>
                <w:szCs w:val="18"/>
              </w:rPr>
              <w:t>UKUPNO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1.904.293,76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1.523.435,00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</w:tr>
    </w:tbl>
    <w:p w:rsidR="00327DF5" w:rsidP="00327DF5" w:rsidRDefault="00327DF5">
      <w:pPr>
        <w:spacing w:after="0"/>
        <w:rPr>
          <w:rFonts w:cs="Arial"/>
          <w:color w:val="000005"/>
          <w:sz w:val="24"/>
          <w:szCs w:val="24"/>
          <w:lang w:bidi="he-IL"/>
        </w:rPr>
      </w:pPr>
    </w:p>
    <w:p w:rsidR="00327DF5" w:rsidP="00327DF5" w:rsidRDefault="00327DF5">
      <w:pPr>
        <w:spacing w:after="0"/>
        <w:rPr>
          <w:b/>
          <w:sz w:val="24"/>
          <w:szCs w:val="24"/>
          <w:u w:val="single"/>
        </w:rPr>
      </w:pPr>
    </w:p>
    <w:p w:rsidRPr="00B17C52" w:rsidR="00327DF5" w:rsidP="00327DF5" w:rsidRDefault="00327DF5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17C52">
        <w:rPr>
          <w:rFonts w:ascii="Arial" w:hAnsi="Arial" w:cs="Arial"/>
          <w:b/>
          <w:sz w:val="24"/>
          <w:szCs w:val="24"/>
          <w:u w:val="single"/>
        </w:rPr>
        <w:t>Vjer</w:t>
      </w:r>
      <w:r w:rsidRPr="00B17C52">
        <w:rPr>
          <w:rFonts w:ascii="Arial" w:hAnsi="Arial" w:cs="Arial"/>
          <w:b/>
          <w:color w:val="000001"/>
          <w:sz w:val="24"/>
          <w:szCs w:val="24"/>
          <w:u w:val="single"/>
        </w:rPr>
        <w:t>o</w:t>
      </w:r>
      <w:r w:rsidRPr="00B17C52">
        <w:rPr>
          <w:rFonts w:ascii="Arial" w:hAnsi="Arial" w:cs="Arial"/>
          <w:b/>
          <w:sz w:val="24"/>
          <w:szCs w:val="24"/>
          <w:u w:val="single"/>
        </w:rPr>
        <w:t xml:space="preserve">vnici SKUPINE B </w:t>
      </w:r>
      <w:r w:rsidRPr="00B17C52">
        <w:rPr>
          <w:rFonts w:ascii="Arial" w:hAnsi="Arial" w:cs="Arial"/>
          <w:b/>
          <w:color w:val="000001"/>
          <w:sz w:val="24"/>
          <w:szCs w:val="24"/>
          <w:u w:val="single"/>
        </w:rPr>
        <w:t xml:space="preserve">- </w:t>
      </w:r>
      <w:r w:rsidRPr="00B17C52">
        <w:rPr>
          <w:rFonts w:ascii="Arial" w:hAnsi="Arial" w:cs="Arial"/>
          <w:b/>
          <w:sz w:val="24"/>
          <w:szCs w:val="24"/>
          <w:u w:val="single"/>
        </w:rPr>
        <w:t>FINANCI</w:t>
      </w:r>
      <w:r w:rsidRPr="00B17C52">
        <w:rPr>
          <w:rFonts w:ascii="Arial" w:hAnsi="Arial" w:cs="Arial"/>
          <w:b/>
          <w:color w:val="000001"/>
          <w:sz w:val="24"/>
          <w:szCs w:val="24"/>
          <w:u w:val="single"/>
        </w:rPr>
        <w:t>J</w:t>
      </w:r>
      <w:r w:rsidRPr="00B17C52">
        <w:rPr>
          <w:rFonts w:ascii="Arial" w:hAnsi="Arial" w:cs="Arial"/>
          <w:b/>
          <w:sz w:val="24"/>
          <w:szCs w:val="24"/>
          <w:u w:val="single"/>
        </w:rPr>
        <w:t>SK</w:t>
      </w:r>
      <w:r w:rsidRPr="00B17C52">
        <w:rPr>
          <w:rFonts w:ascii="Arial" w:hAnsi="Arial" w:cs="Arial"/>
          <w:b/>
          <w:color w:val="000001"/>
          <w:sz w:val="24"/>
          <w:szCs w:val="24"/>
          <w:u w:val="single"/>
        </w:rPr>
        <w:t xml:space="preserve">E </w:t>
      </w:r>
      <w:r w:rsidRPr="00B17C52">
        <w:rPr>
          <w:rFonts w:ascii="Arial" w:hAnsi="Arial" w:cs="Arial"/>
          <w:b/>
          <w:sz w:val="24"/>
          <w:szCs w:val="24"/>
          <w:u w:val="single"/>
        </w:rPr>
        <w:t>INSTIT</w:t>
      </w:r>
      <w:r w:rsidRPr="00B17C52">
        <w:rPr>
          <w:rFonts w:ascii="Arial" w:hAnsi="Arial" w:cs="Arial"/>
          <w:b/>
          <w:color w:val="161617"/>
          <w:sz w:val="24"/>
          <w:szCs w:val="24"/>
          <w:u w:val="single"/>
        </w:rPr>
        <w:t>UC</w:t>
      </w:r>
      <w:r w:rsidRPr="00B17C52">
        <w:rPr>
          <w:rFonts w:ascii="Arial" w:hAnsi="Arial" w:cs="Arial"/>
          <w:b/>
          <w:sz w:val="24"/>
          <w:szCs w:val="24"/>
          <w:u w:val="single"/>
        </w:rPr>
        <w:t>I</w:t>
      </w:r>
      <w:r w:rsidRPr="00B17C52">
        <w:rPr>
          <w:rFonts w:ascii="Arial" w:hAnsi="Arial" w:cs="Arial"/>
          <w:b/>
          <w:color w:val="161617"/>
          <w:sz w:val="24"/>
          <w:szCs w:val="24"/>
          <w:u w:val="single"/>
        </w:rPr>
        <w:t>J</w:t>
      </w:r>
      <w:r w:rsidRPr="00B17C52">
        <w:rPr>
          <w:rFonts w:ascii="Arial" w:hAnsi="Arial" w:cs="Arial"/>
          <w:b/>
          <w:sz w:val="24"/>
          <w:szCs w:val="24"/>
          <w:u w:val="single"/>
        </w:rPr>
        <w:t xml:space="preserve">E </w:t>
      </w:r>
    </w:p>
    <w:p w:rsidRPr="00B17C52" w:rsidR="00327DF5" w:rsidP="00327DF5" w:rsidRDefault="00327DF5">
      <w:pPr>
        <w:spacing w:after="0"/>
        <w:rPr>
          <w:rFonts w:ascii="Arial" w:hAnsi="Arial" w:cs="Arial"/>
          <w:color w:val="000001"/>
          <w:sz w:val="24"/>
          <w:szCs w:val="24"/>
        </w:rPr>
      </w:pPr>
    </w:p>
    <w:p w:rsidRPr="00B17C52" w:rsidR="00327DF5" w:rsidP="00327DF5" w:rsidRDefault="00327DF5">
      <w:pPr>
        <w:spacing w:after="0"/>
        <w:jc w:val="both"/>
        <w:rPr>
          <w:rFonts w:ascii="Arial" w:hAnsi="Arial" w:cs="Arial"/>
          <w:color w:val="0B0C0F"/>
          <w:sz w:val="24"/>
          <w:szCs w:val="24"/>
          <w:lang w:bidi="he-IL"/>
        </w:rPr>
      </w:pPr>
      <w:r w:rsidRPr="00B17C52">
        <w:rPr>
          <w:rFonts w:ascii="Arial" w:hAnsi="Arial" w:cs="Arial"/>
          <w:sz w:val="24"/>
          <w:szCs w:val="24"/>
          <w:lang w:bidi="he-IL"/>
        </w:rPr>
        <w:t>Vjerovnici skupine B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 xml:space="preserve"> </w:t>
      </w:r>
      <w:r w:rsidRPr="00B17C52">
        <w:rPr>
          <w:rFonts w:ascii="Arial" w:hAnsi="Arial" w:cs="Arial"/>
          <w:sz w:val="24"/>
          <w:szCs w:val="24"/>
          <w:lang w:bidi="he-IL"/>
        </w:rPr>
        <w:t>pristaju na otpis 20% od i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zn</w:t>
      </w:r>
      <w:r w:rsidRPr="00B17C52">
        <w:rPr>
          <w:rFonts w:ascii="Arial" w:hAnsi="Arial" w:cs="Arial"/>
          <w:sz w:val="24"/>
          <w:szCs w:val="24"/>
          <w:lang w:bidi="he-IL"/>
        </w:rPr>
        <w:t>o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s</w:t>
      </w:r>
      <w:r w:rsidRPr="00B17C52">
        <w:rPr>
          <w:rFonts w:ascii="Arial" w:hAnsi="Arial" w:cs="Arial"/>
          <w:sz w:val="24"/>
          <w:szCs w:val="24"/>
          <w:lang w:bidi="he-IL"/>
        </w:rPr>
        <w:t>a u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t</w:t>
      </w:r>
      <w:r w:rsidRPr="00B17C52">
        <w:rPr>
          <w:rFonts w:ascii="Arial" w:hAnsi="Arial" w:cs="Arial"/>
          <w:sz w:val="24"/>
          <w:szCs w:val="24"/>
          <w:lang w:bidi="he-IL"/>
        </w:rPr>
        <w:t>vrđene tražbine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sz w:val="24"/>
          <w:szCs w:val="24"/>
          <w:lang w:bidi="he-IL"/>
        </w:rPr>
        <w:t>te otplatu preostalih 80% od izn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sa utvrđenih tražbina nakon isteka 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36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 </w:t>
      </w:r>
      <w:r w:rsidRPr="00B17C52">
        <w:rPr>
          <w:rFonts w:ascii="Arial" w:hAnsi="Arial" w:cs="Arial"/>
          <w:sz w:val="24"/>
          <w:szCs w:val="24"/>
          <w:lang w:bidi="he-IL"/>
        </w:rPr>
        <w:t>mjeseci počeka u 60 obroka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u 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j</w:t>
      </w:r>
      <w:r w:rsidRPr="00B17C52">
        <w:rPr>
          <w:rFonts w:ascii="Arial" w:hAnsi="Arial" w:cs="Arial"/>
          <w:sz w:val="24"/>
          <w:szCs w:val="24"/>
          <w:lang w:bidi="he-IL"/>
        </w:rPr>
        <w:t>ednak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i</w:t>
      </w:r>
      <w:r w:rsidRPr="00B17C52">
        <w:rPr>
          <w:rFonts w:ascii="Arial" w:hAnsi="Arial" w:cs="Arial"/>
          <w:sz w:val="24"/>
          <w:szCs w:val="24"/>
          <w:lang w:bidi="he-IL"/>
        </w:rPr>
        <w:t>m mjesečnim anuitetima, uz pr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 xml:space="preserve">pisanu kamatu 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 xml:space="preserve">od 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4</w:t>
      </w:r>
      <w:r w:rsidRPr="00B17C52">
        <w:rPr>
          <w:rFonts w:ascii="Arial" w:hAnsi="Arial" w:cs="Arial"/>
          <w:sz w:val="24"/>
          <w:szCs w:val="24"/>
          <w:lang w:bidi="he-IL"/>
        </w:rPr>
        <w:t>,5% g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d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i</w:t>
      </w:r>
      <w:r w:rsidRPr="00B17C52">
        <w:rPr>
          <w:rFonts w:ascii="Arial" w:hAnsi="Arial" w:cs="Arial"/>
          <w:sz w:val="24"/>
          <w:szCs w:val="24"/>
          <w:lang w:bidi="he-IL"/>
        </w:rPr>
        <w:t>šnje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 xml:space="preserve">. </w:t>
      </w:r>
      <w:r w:rsidRPr="00B17C52">
        <w:rPr>
          <w:rFonts w:ascii="Arial" w:hAnsi="Arial" w:cs="Arial"/>
          <w:sz w:val="24"/>
          <w:szCs w:val="24"/>
          <w:lang w:bidi="he-IL"/>
        </w:rPr>
        <w:t>Prva rata platit će se 36 mjese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c</w:t>
      </w:r>
      <w:r w:rsidRPr="00B17C52">
        <w:rPr>
          <w:rFonts w:ascii="Arial" w:hAnsi="Arial" w:cs="Arial"/>
          <w:sz w:val="24"/>
          <w:szCs w:val="24"/>
          <w:lang w:bidi="he-IL"/>
        </w:rPr>
        <w:t>i nak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n pravom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ćn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sti Rj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e</w:t>
      </w:r>
      <w:r w:rsidRPr="00B17C52">
        <w:rPr>
          <w:rFonts w:ascii="Arial" w:hAnsi="Arial" w:cs="Arial"/>
          <w:sz w:val="24"/>
          <w:szCs w:val="24"/>
          <w:lang w:bidi="he-IL"/>
        </w:rPr>
        <w:t>šenja Trgov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a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čk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g suda o skl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p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l</w:t>
      </w:r>
      <w:r w:rsidRPr="00B17C52">
        <w:rPr>
          <w:rFonts w:ascii="Arial" w:hAnsi="Arial" w:cs="Arial"/>
          <w:sz w:val="24"/>
          <w:szCs w:val="24"/>
          <w:lang w:bidi="he-IL"/>
        </w:rPr>
        <w:t>jenoj nag</w:t>
      </w:r>
      <w:r w:rsidRPr="00B17C52">
        <w:rPr>
          <w:rFonts w:ascii="Arial" w:hAnsi="Arial" w:cs="Arial"/>
          <w:color w:val="000002"/>
          <w:sz w:val="24"/>
          <w:szCs w:val="24"/>
          <w:lang w:bidi="he-IL"/>
        </w:rPr>
        <w:t>o</w:t>
      </w:r>
      <w:r w:rsidRPr="00B17C52">
        <w:rPr>
          <w:rFonts w:ascii="Arial" w:hAnsi="Arial" w:cs="Arial"/>
          <w:sz w:val="24"/>
          <w:szCs w:val="24"/>
          <w:lang w:bidi="he-IL"/>
        </w:rPr>
        <w:t>db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i, </w:t>
      </w:r>
      <w:r w:rsidRPr="00B17C52">
        <w:rPr>
          <w:rFonts w:ascii="Arial" w:hAnsi="Arial" w:cs="Arial"/>
          <w:sz w:val="24"/>
          <w:szCs w:val="24"/>
          <w:lang w:bidi="he-IL"/>
        </w:rPr>
        <w:t>a svaka naredna dospijeva svakog slijedećeg 15-tog u m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j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e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s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e</w:t>
      </w:r>
      <w:r w:rsidRPr="00B17C52">
        <w:rPr>
          <w:rFonts w:ascii="Arial" w:hAnsi="Arial" w:cs="Arial"/>
          <w:sz w:val="24"/>
          <w:szCs w:val="24"/>
          <w:lang w:bidi="he-IL"/>
        </w:rPr>
        <w:t>cu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. </w:t>
      </w:r>
    </w:p>
    <w:p w:rsidR="00327DF5" w:rsidP="00327DF5" w:rsidRDefault="00327DF5">
      <w:pPr>
        <w:spacing w:after="0"/>
        <w:rPr>
          <w:rFonts w:cs="Arial"/>
          <w:color w:val="000005"/>
          <w:sz w:val="24"/>
          <w:szCs w:val="24"/>
          <w:lang w:bidi="he-IL"/>
        </w:rPr>
      </w:pPr>
    </w:p>
    <w:p w:rsidRPr="00B17C52" w:rsidR="00327DF5" w:rsidP="00327DF5" w:rsidRDefault="00327DF5">
      <w:pPr>
        <w:spacing w:after="0"/>
        <w:rPr>
          <w:rFonts w:ascii="Arial" w:hAnsi="Arial" w:cs="Arial"/>
          <w:color w:val="000005"/>
          <w:sz w:val="24"/>
          <w:szCs w:val="24"/>
          <w:lang w:bidi="he-IL"/>
        </w:rPr>
      </w:pPr>
      <w:r w:rsidRPr="00B17C52">
        <w:rPr>
          <w:rFonts w:ascii="Arial" w:hAnsi="Arial" w:cs="Arial"/>
          <w:color w:val="000005"/>
          <w:sz w:val="24"/>
          <w:szCs w:val="24"/>
          <w:lang w:bidi="he-IL"/>
        </w:rPr>
        <w:lastRenderedPageBreak/>
        <w:t xml:space="preserve">Dužnik </w:t>
      </w:r>
      <w:r w:rsidRPr="00B17C52">
        <w:rPr>
          <w:rFonts w:ascii="Arial" w:hAnsi="Arial" w:cs="Arial"/>
          <w:sz w:val="24"/>
          <w:szCs w:val="24"/>
        </w:rPr>
        <w:t>MAKRO 5 d.o.o. iz Zagreba, Trnjanska 37, OIB: 01296805435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obvezuje se Vjerovnicima skupine B isplatiti tražbinu kako slij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e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d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i:</w:t>
      </w:r>
    </w:p>
    <w:p w:rsidR="00327DF5" w:rsidP="00327DF5" w:rsidRDefault="00327DF5">
      <w:pPr>
        <w:spacing w:after="0"/>
        <w:rPr>
          <w:rFonts w:cs="Arial"/>
          <w:color w:val="000005"/>
          <w:sz w:val="24"/>
          <w:szCs w:val="24"/>
          <w:lang w:bidi="he-IL"/>
        </w:rPr>
      </w:pPr>
    </w:p>
    <w:tbl>
      <w:tblPr>
        <w:tblStyle w:val="Reetkatablice"/>
        <w:tblW w:w="10635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1527"/>
        <w:gridCol w:w="1452"/>
        <w:gridCol w:w="1418"/>
        <w:gridCol w:w="1417"/>
        <w:gridCol w:w="1276"/>
        <w:gridCol w:w="2127"/>
        <w:gridCol w:w="1418"/>
      </w:tblGrid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OIB VJEROVNIKA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F418F" w:rsidRDefault="00DF418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</w:p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UTVRĐENI IZNOS TRAŽBINE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SMANJENI IZNOS TRAŽBINE (kn)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IZNOS POJEDINOG OBROKA (kn)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DOSPIJEĆE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F418F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DF418F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KAMATE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23759810849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ALLIANZ ZAGREB D.D.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39.352,84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31.482,27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524,70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rješenja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10194059686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ERSTE FACTORING D.O.O.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3.673,99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2.939,19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48,99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rješenja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85821130368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FINANCIJSKA AGENCIJA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122,60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98,08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1,63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pravomoćnosti rješenja Trgovačkog suda, a svaki slijedeći dospijeva svakog slijedećeg 15-og u mjesecu</w:t>
            </w:r>
          </w:p>
          <w:p w:rsidR="00293C54" w:rsidRDefault="00293C54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</w:p>
          <w:p w:rsidRPr="00385388" w:rsidR="00293C54" w:rsidRDefault="00293C54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57270798205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PBZ LEASING D.O.O.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48,00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0,80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rješenja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75665455333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UNIQA OSIGURANJE D.D.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15.112,40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12.089,92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201,50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rješenja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92963223473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Zagrebačka banka d.d.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388">
              <w:rPr>
                <w:rFonts w:ascii="Arial" w:hAnsi="Arial" w:cs="Arial"/>
                <w:sz w:val="16"/>
                <w:szCs w:val="16"/>
              </w:rPr>
              <w:t>474.217,62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379.374,10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85388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5388">
              <w:rPr>
                <w:rFonts w:ascii="Arial" w:hAnsi="Arial" w:cs="Arial"/>
                <w:color w:val="000000"/>
                <w:sz w:val="16"/>
                <w:szCs w:val="16"/>
              </w:rPr>
              <w:t>6.322,90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rješenja Trgovačkog suda, a svaki slijedeći dospijeva svakog slijedećeg 15-og u mjesecu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5388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385388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327DF5"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94859">
              <w:rPr>
                <w:rFonts w:ascii="Arial" w:hAnsi="Arial" w:cs="Arial"/>
                <w:sz w:val="18"/>
                <w:szCs w:val="18"/>
              </w:rPr>
              <w:t>UKUPNO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94859">
              <w:rPr>
                <w:rFonts w:ascii="Arial" w:hAnsi="Arial" w:cs="Arial"/>
                <w:sz w:val="18"/>
                <w:szCs w:val="18"/>
              </w:rPr>
              <w:t>532.539,45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4859">
              <w:rPr>
                <w:rFonts w:ascii="Arial" w:hAnsi="Arial" w:cs="Arial"/>
                <w:color w:val="000000"/>
                <w:sz w:val="18"/>
                <w:szCs w:val="18"/>
              </w:rPr>
              <w:t>426.031,56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</w:tr>
    </w:tbl>
    <w:p w:rsidR="00F41AC2" w:rsidP="00327DF5" w:rsidRDefault="00F41AC2">
      <w:pPr>
        <w:spacing w:before="600"/>
        <w:rPr>
          <w:rFonts w:ascii="Arial" w:hAnsi="Arial" w:cs="Arial"/>
          <w:b/>
          <w:sz w:val="24"/>
          <w:szCs w:val="24"/>
          <w:u w:val="single"/>
        </w:rPr>
      </w:pPr>
    </w:p>
    <w:p w:rsidRPr="00B17C52" w:rsidR="00327DF5" w:rsidP="00327DF5" w:rsidRDefault="00327DF5">
      <w:pPr>
        <w:spacing w:before="600"/>
        <w:rPr>
          <w:rFonts w:ascii="Arial" w:hAnsi="Arial" w:cs="Arial"/>
          <w:b/>
          <w:sz w:val="24"/>
          <w:szCs w:val="24"/>
          <w:u w:val="single"/>
        </w:rPr>
      </w:pPr>
      <w:r w:rsidRPr="00B17C52">
        <w:rPr>
          <w:rFonts w:ascii="Arial" w:hAnsi="Arial" w:cs="Arial"/>
          <w:b/>
          <w:sz w:val="24"/>
          <w:szCs w:val="24"/>
          <w:u w:val="single"/>
        </w:rPr>
        <w:lastRenderedPageBreak/>
        <w:t>Vjerovnici SKUP</w:t>
      </w:r>
      <w:r w:rsidRPr="00B17C52">
        <w:rPr>
          <w:rFonts w:ascii="Arial" w:hAnsi="Arial" w:cs="Arial"/>
          <w:b/>
          <w:color w:val="070709"/>
          <w:sz w:val="24"/>
          <w:szCs w:val="24"/>
          <w:u w:val="single"/>
        </w:rPr>
        <w:t>I</w:t>
      </w:r>
      <w:r w:rsidRPr="00B17C52">
        <w:rPr>
          <w:rFonts w:ascii="Arial" w:hAnsi="Arial" w:cs="Arial"/>
          <w:b/>
          <w:sz w:val="24"/>
          <w:szCs w:val="24"/>
          <w:u w:val="single"/>
        </w:rPr>
        <w:t xml:space="preserve">NE C - OSTALI VJEROVNICI </w:t>
      </w:r>
    </w:p>
    <w:p w:rsidRPr="00B17C52" w:rsidR="00FE7B79" w:rsidP="00327DF5" w:rsidRDefault="00327DF5">
      <w:pPr>
        <w:jc w:val="both"/>
        <w:rPr>
          <w:rFonts w:ascii="Arial" w:hAnsi="Arial" w:cs="Arial"/>
          <w:sz w:val="24"/>
          <w:szCs w:val="24"/>
        </w:rPr>
      </w:pPr>
      <w:r w:rsidRPr="00B17C52">
        <w:rPr>
          <w:rFonts w:ascii="Arial" w:hAnsi="Arial" w:cs="Arial"/>
          <w:sz w:val="24"/>
          <w:szCs w:val="24"/>
        </w:rPr>
        <w:t>Vjerovnici skupine C</w:t>
      </w:r>
      <w:r w:rsidRPr="00B17C52">
        <w:rPr>
          <w:rFonts w:ascii="Arial" w:hAnsi="Arial" w:cs="Arial"/>
          <w:color w:val="070709"/>
          <w:sz w:val="24"/>
          <w:szCs w:val="24"/>
        </w:rPr>
        <w:t xml:space="preserve"> </w:t>
      </w:r>
      <w:r w:rsidRPr="00B17C52">
        <w:rPr>
          <w:rFonts w:ascii="Arial" w:hAnsi="Arial" w:cs="Arial"/>
          <w:sz w:val="24"/>
          <w:szCs w:val="24"/>
        </w:rPr>
        <w:t>pristaju na otpis 20% o</w:t>
      </w:r>
      <w:r w:rsidRPr="00B17C52">
        <w:rPr>
          <w:rFonts w:ascii="Arial" w:hAnsi="Arial" w:cs="Arial"/>
          <w:color w:val="070709"/>
          <w:sz w:val="24"/>
          <w:szCs w:val="24"/>
        </w:rPr>
        <w:t xml:space="preserve">d </w:t>
      </w:r>
      <w:r w:rsidRPr="00B17C52">
        <w:rPr>
          <w:rFonts w:ascii="Arial" w:hAnsi="Arial" w:cs="Arial"/>
          <w:sz w:val="24"/>
          <w:szCs w:val="24"/>
        </w:rPr>
        <w:t>iznosa utvrđene tražbine</w:t>
      </w:r>
      <w:r w:rsidRPr="00B17C52">
        <w:rPr>
          <w:rFonts w:ascii="Arial" w:hAnsi="Arial" w:cs="Arial"/>
          <w:color w:val="070709"/>
          <w:sz w:val="24"/>
          <w:szCs w:val="24"/>
        </w:rPr>
        <w:t xml:space="preserve">, </w:t>
      </w:r>
      <w:r w:rsidRPr="00B17C52">
        <w:rPr>
          <w:rFonts w:ascii="Arial" w:hAnsi="Arial" w:cs="Arial"/>
          <w:sz w:val="24"/>
          <w:szCs w:val="24"/>
        </w:rPr>
        <w:t>te otplatu preostalih 80% od iznosa utvrđenih tražbina nak</w:t>
      </w:r>
      <w:r w:rsidRPr="00B17C52">
        <w:rPr>
          <w:rFonts w:ascii="Arial" w:hAnsi="Arial" w:cs="Arial"/>
          <w:color w:val="070709"/>
          <w:sz w:val="24"/>
          <w:szCs w:val="24"/>
        </w:rPr>
        <w:t>o</w:t>
      </w:r>
      <w:r w:rsidRPr="00B17C52">
        <w:rPr>
          <w:rFonts w:ascii="Arial" w:hAnsi="Arial" w:cs="Arial"/>
          <w:color w:val="2C2C2D"/>
          <w:sz w:val="24"/>
          <w:szCs w:val="24"/>
        </w:rPr>
        <w:t>n i</w:t>
      </w:r>
      <w:r w:rsidRPr="00B17C52">
        <w:rPr>
          <w:rFonts w:ascii="Arial" w:hAnsi="Arial" w:cs="Arial"/>
          <w:color w:val="070709"/>
          <w:sz w:val="24"/>
          <w:szCs w:val="24"/>
        </w:rPr>
        <w:t>s</w:t>
      </w:r>
      <w:r w:rsidRPr="00B17C52">
        <w:rPr>
          <w:rFonts w:ascii="Arial" w:hAnsi="Arial" w:cs="Arial"/>
          <w:sz w:val="24"/>
          <w:szCs w:val="24"/>
        </w:rPr>
        <w:t>teka 36 mjeseci počeka u 60 obroka</w:t>
      </w:r>
      <w:r w:rsidRPr="00B17C52">
        <w:rPr>
          <w:rFonts w:ascii="Arial" w:hAnsi="Arial" w:cs="Arial"/>
          <w:color w:val="070709"/>
          <w:sz w:val="24"/>
          <w:szCs w:val="24"/>
        </w:rPr>
        <w:t xml:space="preserve">, </w:t>
      </w:r>
      <w:r w:rsidRPr="00B17C52">
        <w:rPr>
          <w:rFonts w:ascii="Arial" w:hAnsi="Arial" w:cs="Arial"/>
          <w:sz w:val="24"/>
          <w:szCs w:val="24"/>
        </w:rPr>
        <w:t xml:space="preserve">u jednakim mjesečnim anuitetima, uz propisanu kamatu od 4,5% godišnje, i to počevši od donošenja Rješenja Trgovačkog suda o sklopljenoj nagodbi. </w:t>
      </w:r>
      <w:r w:rsidRPr="00B17C52">
        <w:rPr>
          <w:rFonts w:ascii="Arial" w:hAnsi="Arial" w:cs="Arial"/>
          <w:color w:val="070709"/>
          <w:sz w:val="24"/>
          <w:szCs w:val="24"/>
        </w:rPr>
        <w:t>P</w:t>
      </w:r>
      <w:r w:rsidRPr="00B17C52">
        <w:rPr>
          <w:rFonts w:ascii="Arial" w:hAnsi="Arial" w:cs="Arial"/>
          <w:color w:val="2C2C2D"/>
          <w:sz w:val="24"/>
          <w:szCs w:val="24"/>
        </w:rPr>
        <w:t>r</w:t>
      </w:r>
      <w:r w:rsidRPr="00B17C52">
        <w:rPr>
          <w:rFonts w:ascii="Arial" w:hAnsi="Arial" w:cs="Arial"/>
          <w:color w:val="070709"/>
          <w:sz w:val="24"/>
          <w:szCs w:val="24"/>
        </w:rPr>
        <w:t>v</w:t>
      </w:r>
      <w:r w:rsidRPr="00B17C52">
        <w:rPr>
          <w:rFonts w:ascii="Arial" w:hAnsi="Arial" w:cs="Arial"/>
          <w:sz w:val="24"/>
          <w:szCs w:val="24"/>
        </w:rPr>
        <w:t>a rata platit će se 36 mjeseci nakon pravomoćnosti Rješenja Trgovačkog suda o sklo</w:t>
      </w:r>
      <w:r w:rsidRPr="00B17C52">
        <w:rPr>
          <w:rFonts w:ascii="Arial" w:hAnsi="Arial" w:cs="Arial"/>
          <w:color w:val="2C2C2D"/>
          <w:sz w:val="24"/>
          <w:szCs w:val="24"/>
        </w:rPr>
        <w:t>p</w:t>
      </w:r>
      <w:r w:rsidRPr="00B17C52">
        <w:rPr>
          <w:rFonts w:ascii="Arial" w:hAnsi="Arial" w:cs="Arial"/>
          <w:color w:val="070709"/>
          <w:sz w:val="24"/>
          <w:szCs w:val="24"/>
        </w:rPr>
        <w:t>lj</w:t>
      </w:r>
      <w:r w:rsidRPr="00B17C52">
        <w:rPr>
          <w:rFonts w:ascii="Arial" w:hAnsi="Arial" w:cs="Arial"/>
          <w:sz w:val="24"/>
          <w:szCs w:val="24"/>
        </w:rPr>
        <w:t>e</w:t>
      </w:r>
      <w:r w:rsidRPr="00B17C52">
        <w:rPr>
          <w:rFonts w:ascii="Arial" w:hAnsi="Arial" w:cs="Arial"/>
          <w:color w:val="070709"/>
          <w:sz w:val="24"/>
          <w:szCs w:val="24"/>
        </w:rPr>
        <w:t>n</w:t>
      </w:r>
      <w:r w:rsidRPr="00B17C52">
        <w:rPr>
          <w:rFonts w:ascii="Arial" w:hAnsi="Arial" w:cs="Arial"/>
          <w:sz w:val="24"/>
          <w:szCs w:val="24"/>
        </w:rPr>
        <w:t xml:space="preserve">oj nagodbi, a svaka naredna dospijeva svakog slijedećeg 15-tog u mjesecu. </w:t>
      </w:r>
    </w:p>
    <w:p w:rsidRPr="00B17C52" w:rsidR="00327DF5" w:rsidP="00327DF5" w:rsidRDefault="00327DF5">
      <w:pPr>
        <w:spacing w:after="0"/>
        <w:rPr>
          <w:rFonts w:ascii="Arial" w:hAnsi="Arial" w:cs="Arial"/>
          <w:color w:val="000005"/>
          <w:sz w:val="24"/>
          <w:szCs w:val="24"/>
          <w:lang w:bidi="he-IL"/>
        </w:rPr>
      </w:pPr>
      <w:r w:rsidRPr="00B17C52">
        <w:rPr>
          <w:rFonts w:ascii="Arial" w:hAnsi="Arial" w:cs="Arial"/>
          <w:color w:val="000005"/>
          <w:sz w:val="24"/>
          <w:szCs w:val="24"/>
          <w:lang w:bidi="he-IL"/>
        </w:rPr>
        <w:t xml:space="preserve">Dužnik </w:t>
      </w:r>
      <w:r w:rsidRPr="00B17C52">
        <w:rPr>
          <w:rFonts w:ascii="Arial" w:hAnsi="Arial" w:cs="Arial"/>
          <w:sz w:val="24"/>
          <w:szCs w:val="24"/>
        </w:rPr>
        <w:t>MAKRO 5 d.o.o. iz Zagreba, Trnjanska 37, OIB: 01296805435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 xml:space="preserve">, 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obvezuje se Vjerovnicima skupine C isplatiti tražbinu kako slij</w:t>
      </w:r>
      <w:r w:rsidRPr="00B17C52">
        <w:rPr>
          <w:rFonts w:ascii="Arial" w:hAnsi="Arial" w:cs="Arial"/>
          <w:color w:val="0B0C0F"/>
          <w:sz w:val="24"/>
          <w:szCs w:val="24"/>
          <w:lang w:bidi="he-IL"/>
        </w:rPr>
        <w:t>e</w:t>
      </w:r>
      <w:r w:rsidRPr="00B17C52">
        <w:rPr>
          <w:rFonts w:ascii="Arial" w:hAnsi="Arial" w:cs="Arial"/>
          <w:color w:val="27282A"/>
          <w:sz w:val="24"/>
          <w:szCs w:val="24"/>
          <w:lang w:bidi="he-IL"/>
        </w:rPr>
        <w:t>d</w:t>
      </w:r>
      <w:r w:rsidRPr="00B17C52">
        <w:rPr>
          <w:rFonts w:ascii="Arial" w:hAnsi="Arial" w:cs="Arial"/>
          <w:color w:val="000005"/>
          <w:sz w:val="24"/>
          <w:szCs w:val="24"/>
          <w:lang w:bidi="he-IL"/>
        </w:rPr>
        <w:t>i:</w:t>
      </w:r>
    </w:p>
    <w:p w:rsidR="00327DF5" w:rsidP="00327DF5" w:rsidRDefault="00327DF5">
      <w:pPr>
        <w:spacing w:after="0"/>
        <w:rPr>
          <w:rFonts w:cs="Arial"/>
          <w:color w:val="000005"/>
          <w:sz w:val="24"/>
          <w:szCs w:val="24"/>
          <w:lang w:bidi="he-IL"/>
        </w:rPr>
      </w:pPr>
    </w:p>
    <w:tbl>
      <w:tblPr>
        <w:tblStyle w:val="Reetkatablice"/>
        <w:tblW w:w="10635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1527"/>
        <w:gridCol w:w="1452"/>
        <w:gridCol w:w="1560"/>
        <w:gridCol w:w="1415"/>
        <w:gridCol w:w="144"/>
        <w:gridCol w:w="1134"/>
        <w:gridCol w:w="1844"/>
        <w:gridCol w:w="1559"/>
      </w:tblGrid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OIB VJEROVNIKA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NAZIV VJEROVNIKA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UTVRĐENI IZNOS TRAŽBINE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SMANJENI IZNOS TRAŽBINE (kn)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7019DA" w:rsidRDefault="007019D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</w:p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IZNOS POJEDINOG OBROKA (kn)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DOSPIJEĆE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b/>
                <w:color w:val="000005"/>
                <w:sz w:val="16"/>
                <w:szCs w:val="16"/>
                <w:lang w:bidi="he-IL"/>
              </w:rPr>
              <w:t>KAMATE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56396370038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6. MAJ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50.084,38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40.067,50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667,79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  <w:p w:rsidRPr="007019DA" w:rsidR="007019DA" w:rsidRDefault="007019DA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</w:p>
          <w:p w:rsidRPr="007019DA" w:rsidR="007019DA" w:rsidRDefault="007019DA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27576610420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A.T.L.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921.938,82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737.551,06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12.292,52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76039370887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AGRO ENO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782,80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626,24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10,44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81555907930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AQUA MOVI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5.436,99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4.349,59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72,49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IT361329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ASTORE - VELVES AND FITTINGS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47.392,17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37.913,74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631,90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IT02074460177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1F7F3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F7F34">
              <w:rPr>
                <w:rFonts w:ascii="Arial" w:hAnsi="Arial" w:cs="Arial"/>
                <w:sz w:val="16"/>
                <w:szCs w:val="16"/>
              </w:rPr>
              <w:t>FLU</w:t>
            </w:r>
            <w:r w:rsidR="00F56AE7">
              <w:rPr>
                <w:rFonts w:ascii="Arial" w:hAnsi="Arial" w:cs="Arial"/>
                <w:sz w:val="16"/>
                <w:szCs w:val="16"/>
              </w:rPr>
              <w:t>I</w:t>
            </w:r>
            <w:r w:rsidRPr="001F7F34">
              <w:rPr>
                <w:rFonts w:ascii="Arial" w:hAnsi="Arial" w:cs="Arial"/>
                <w:sz w:val="16"/>
                <w:szCs w:val="16"/>
              </w:rPr>
              <w:t>DRA COMMERCIALE ITALIA SPA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1F7F3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1.555.134,44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1F7F3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1.244.107,55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1F7F3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20.735,13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30379529073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AURIMEX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192.901,90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154.321,52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2.572,03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IT02038060980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CTX CHEMICALS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21.755,28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17.404,22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290,07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SI6086004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CUPIN DJURKOVIĆ OP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5.746,10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4.596,88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76,61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DE 113542350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DINOTEC GMBH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183.918,73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147.134,98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2.452,25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51347120779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DISPAR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2.154,01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1.723,21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28,72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29313420995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EL-MA, ELEKTROINSTALACIJSKI OBRT, VL. BORIS MANZ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4.735,23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3.788,18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63,14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99008275231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EL ROY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165.696,81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132.557,45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2.209,29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 xml:space="preserve">Mjesečno, u 60 obroka od kojih prvi dospijeva nakon isteka počeka od 36 mjeseci računajući od dana </w:t>
            </w: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55371845242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ELEKTRO-ČELIK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670.964,89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536.771,91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8.946,20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16668972885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ELEKTRO-IN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135.174,25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108.139,40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1.802,32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12208469163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EL-MONT ELEKTROINSTALACIJSKI RADOVI vl. MLADEN GRUBIŠIĆ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439.355,45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351.484,36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5.858,07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IT01585941006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ETATRON DS SRL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116.579,78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93.263,82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1.554,40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96893486302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F.E.A.RH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44.895,00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35.916,00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598,60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IT02373170287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F.I.P. SPA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1.332,18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1.065,74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17,76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12805637213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FLUIDRA MAGYARORSZAG KFT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277.890,21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222.312,17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3.705,20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DA2D50"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34629260493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FLUM-ING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125.382,34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100.305,87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1.671,76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7019DA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34870372316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FRANC HIRŠMAN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1.391.429,13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1.113.143,30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18.552,39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10133589349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FUTURA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775,14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620,11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10,34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SI93810636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FUTURISTIČNI MARKETING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201.037,00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160.829,60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2.680,49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56612224862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GRIN GRAFIKA I INFORMATIKA, VL. ROBERT SIRONIĆ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1.525,00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1.220,00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20,33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81793146560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HRVATSKI TELEKOM D.D.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459,82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367,86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6,13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27759560625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INA INDUSTRIJA NAFTE d.d.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16.175,51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12.940,41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215,67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70157168739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IN-AQUA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12.198,34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9.758,67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162,64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 xml:space="preserve">Mjesečno, u 60 obroka od kojih prvi dospijeva nakon isteka počeka od 36 mjeseci računajući od dana </w:t>
            </w: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40973277765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INDIKATOR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20.269,76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16.215,81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270,26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85514716931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INTEREUROPA LOGISTIČKE USLUGE D.O.O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6.912,06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5.529,65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92,16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09112599168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ITB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21.708,00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17.366,40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289,44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94351830751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JAVNI BILJEŽNIK - NAZAREVIĆ SNJEŽANA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1.286,25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1.029,00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17,15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97826401597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JAVNI BILJEŽNIK LADA ŠKARIČIĆ-SINČIĆ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5.278,50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4.222,80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70,38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86602210374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JAVNI BILJEŽNIK RENATA KUTIJA KUŠPILIĆ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441,25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353,00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5,88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35105320216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JIMM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15.143,48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12.114,78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201,91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37353224640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KEMA ZAGREB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5.020,12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4.016,10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66,94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85667917116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KGH INŽENJERING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15.344,00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12.275,20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204,59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31697259786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 xml:space="preserve">Konica Minolta Hrvatska - poslovna rješenja, d.o.o.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19.794,71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15.835,77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263,93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97666310460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LAGER GH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102.970,09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82.376,07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1.372,93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97943998009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LAKMUS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12.724,17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10.179,34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169,66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66056858320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L-I TRANSPORT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4.122,90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3.298,32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54,97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LUIGI GINO LAUZANA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3.830,74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3.064,59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51,08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48633701387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MAČEK-TVORNICA VIJAKA ZAGREB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398,79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319,03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5,32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 xml:space="preserve">Mjesečno, u 60 obroka od kojih prvi dospijeva nakon isteka počeka od 36 mjeseci računajući od dana </w:t>
            </w: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17028057903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MAKRO 5 PROJEKT,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208.450,67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166.760,54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2.779,34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894859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15475319748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MARITERM D.O.O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849,01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679,21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11,32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82054491859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NORDŠPED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2.978,50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2.382,80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39,71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25165869495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OBRT BINAR VL. JOSIP BULIC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294,75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235,80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3,93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21665298493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Obrt za montažu centralnog grijanja "MB" vl. Milivoj Brajković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5.117,06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4.093,65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68,23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17638242823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ODVJETNIČKO DRUŠTVO ARLOVIĆ &amp; KUKILO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4.668.541,39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3.734.833,11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62.247,22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SI18431844.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ODVETNIK DUŠAN GOLOVRŠKI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5.531,58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4.425,26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73,75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93246509503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ONIX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3.717,75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2.974,20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49,57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54452645261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ONIX INFORMATIKA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62196988212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ORBANIĆ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1.729,71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1.383,77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23,06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67601012982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PRINTAX ALFA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1.685.840,56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1.348.672,45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22.477,87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73835982727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REMIRA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62.744,75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50.195,80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836,60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43354566311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RHEA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873,20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698,56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11,64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85039510097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ROSA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4.275,00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3.420,00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57,00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36365310424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SCHRACK TECHNIK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18.382,15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14.705,72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245,10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 xml:space="preserve">Mjesečno, u 60 obroka od kojih prvi dospijeva nakon isteka počeka od 36 mjeseci računajući od dana </w:t>
            </w: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63041633582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SIGURNOST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25.250,45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20.200,36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336,67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76781421374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SOLTECH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9.883,00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7.906,40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131,77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18271103447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STARI PODRUM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573,00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458,40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7,64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58494554487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STUDIO ARTIS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1.389,90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1.111,92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18,53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79874003286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SVJEŽINA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19.060,00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15.248,00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254,13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74884350149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ŠPINA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28.624,80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22.899,84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381,66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SI64051722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TECHNOL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205.000,00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164.000,00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2.733,33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73037001250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TEHNIKA D.D.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393,61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314,89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5,25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SI3751104000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TOLMAČ.SI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1.594,43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1.275,54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21,26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30124656405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TRGOAUTO I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2.352,52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1.882,02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31,37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91623442926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UGOSTITELJSKI OBRT - LA QUERCIA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3.841,00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3.072,80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51,21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11673575369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UNI.KOM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687,50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9,17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29524210204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VIPNET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2.277,72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1.822,18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30,37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43654507669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VODOVOD-OSIJEK D.D.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44.442,70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35.554,16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592,57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DE130855395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WALLACE &amp; TIERNAN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641.887,54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513.510,03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8.558,50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 xml:space="preserve">Mjesečno, u 60 obroka od kojih prvi dospijeva nakon isteka počeka od 36 mjeseci računajući od dana </w:t>
            </w: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lastRenderedPageBreak/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lastRenderedPageBreak/>
              <w:t>52641439848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WÜRTH-HRVATSKA D.O.O.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7.153,22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5.722,58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95,38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Pr="007019DA" w:rsidR="00327DF5" w:rsidTr="005314FF"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71652811583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sz w:val="16"/>
                <w:szCs w:val="16"/>
              </w:rPr>
              <w:t>ZVONKO ANDERLUH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7.210.162,69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5.768.130,15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0"/>
                <w:sz w:val="16"/>
                <w:szCs w:val="16"/>
              </w:rPr>
              <w:t>96.135,50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Mjesečno, u 60 obroka od kojih prvi dospijeva nakon isteka počeka od 36 mjeseci računajući od dana pravomoć. rj. TS, a svaki slijedeći dospijeva svakog slijedećeg 15-og u mjesecu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019DA" w:rsidR="00327DF5" w:rsidRDefault="00327DF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019DA">
              <w:rPr>
                <w:rFonts w:ascii="Arial" w:hAnsi="Arial" w:cs="Arial"/>
                <w:color w:val="000005"/>
                <w:sz w:val="16"/>
                <w:szCs w:val="16"/>
                <w:lang w:bidi="he-IL"/>
              </w:rPr>
              <w:t>4,5% godišnje koja teče od dana pravomoćnosti sudske nagodbe pa do isplate</w:t>
            </w:r>
          </w:p>
        </w:tc>
      </w:tr>
      <w:tr w:rsidR="00327DF5" w:rsidTr="005314FF">
        <w:tc>
          <w:tcPr>
            <w:tcW w:w="2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4859"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21.702.371,68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94859" w:rsidR="00327DF5" w:rsidRDefault="00327DF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17.361.897,35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85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4859" w:rsidR="00327DF5" w:rsidRDefault="00327DF5">
            <w:pPr>
              <w:spacing w:after="0" w:line="240" w:lineRule="auto"/>
              <w:jc w:val="center"/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</w:pPr>
            <w:r w:rsidRPr="00894859">
              <w:rPr>
                <w:rFonts w:ascii="Arial" w:hAnsi="Arial" w:cs="Arial"/>
                <w:color w:val="000005"/>
                <w:sz w:val="20"/>
                <w:szCs w:val="20"/>
                <w:lang w:bidi="he-IL"/>
              </w:rPr>
              <w:t>-</w:t>
            </w:r>
          </w:p>
        </w:tc>
      </w:tr>
    </w:tbl>
    <w:p w:rsidR="00327DF5" w:rsidP="00327DF5" w:rsidRDefault="00327DF5">
      <w:pPr>
        <w:spacing w:after="0"/>
        <w:jc w:val="both"/>
        <w:rPr>
          <w:sz w:val="24"/>
          <w:szCs w:val="24"/>
        </w:rPr>
      </w:pPr>
    </w:p>
    <w:p w:rsidRPr="00AE462F" w:rsidR="00327DF5" w:rsidP="00327DF5" w:rsidRDefault="00327DF5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E462F">
        <w:rPr>
          <w:rFonts w:ascii="Arial" w:hAnsi="Arial" w:cs="Arial"/>
          <w:b/>
          <w:sz w:val="24"/>
          <w:szCs w:val="24"/>
          <w:u w:val="single"/>
        </w:rPr>
        <w:t>RAZLUČNI VJEROVNICI</w:t>
      </w:r>
    </w:p>
    <w:p w:rsidRPr="00AE462F" w:rsidR="00327DF5" w:rsidP="00327DF5" w:rsidRDefault="00327DF5">
      <w:pPr>
        <w:jc w:val="both"/>
        <w:rPr>
          <w:rFonts w:ascii="Arial" w:hAnsi="Arial" w:cs="Arial"/>
          <w:sz w:val="24"/>
          <w:szCs w:val="24"/>
        </w:rPr>
      </w:pPr>
      <w:r w:rsidRPr="00AE462F">
        <w:rPr>
          <w:rFonts w:ascii="Arial" w:hAnsi="Arial" w:cs="Arial"/>
          <w:sz w:val="24"/>
          <w:szCs w:val="24"/>
        </w:rPr>
        <w:t>Iznos tražbina koji je osiguran razlučnim pravom na dan 14.06.2016. godine iznosi 156.666.492,57 kn. Ukoliko se vjerovnici navedeni u tablici razlučnih vjerovnika odluče odreći razlučnog prava, za isti se predlaže otpis 50% od iznosa utvrđene tražbine te otplata preostalih 50% od iznosa utvrđenih tražbina, nakon isteka 12 mjeseci počeka, u 60 mjeseci otplate, i to u jednakim mjesečnim anuitetima, bez kamata, i to počevši od donošenja Rješenja Trgovačkog suda o sklopljenoj nagodbi.</w:t>
      </w:r>
    </w:p>
    <w:p w:rsidRPr="00AE462F" w:rsidR="00327DF5" w:rsidP="00327DF5" w:rsidRDefault="00327DF5">
      <w:pPr>
        <w:jc w:val="both"/>
        <w:rPr>
          <w:rFonts w:ascii="Arial" w:hAnsi="Arial" w:cs="Arial"/>
          <w:sz w:val="24"/>
          <w:szCs w:val="24"/>
        </w:rPr>
      </w:pPr>
      <w:r w:rsidRPr="00AE462F">
        <w:rPr>
          <w:rFonts w:ascii="Arial" w:hAnsi="Arial" w:cs="Arial"/>
          <w:sz w:val="24"/>
          <w:szCs w:val="24"/>
        </w:rPr>
        <w:t>Tablica razlučnih vjerovnika:</w:t>
      </w:r>
    </w:p>
    <w:tbl>
      <w:tblPr>
        <w:tblW w:w="809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693"/>
        <w:gridCol w:w="1647"/>
        <w:gridCol w:w="3794"/>
        <w:gridCol w:w="1961"/>
      </w:tblGrid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462F">
              <w:rPr>
                <w:rFonts w:ascii="Arial" w:hAnsi="Arial" w:cs="Arial"/>
                <w:b/>
                <w:bCs/>
                <w:color w:val="000000"/>
              </w:rPr>
              <w:t>RBR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462F">
              <w:rPr>
                <w:rFonts w:ascii="Arial" w:hAnsi="Arial" w:cs="Arial"/>
                <w:b/>
                <w:bCs/>
                <w:color w:val="000000"/>
              </w:rPr>
              <w:t>OIB VJEROVNIKA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462F">
              <w:rPr>
                <w:rFonts w:ascii="Arial" w:hAnsi="Arial" w:cs="Arial"/>
                <w:b/>
                <w:bCs/>
                <w:color w:val="000000"/>
              </w:rPr>
              <w:t>NAZIV VJEROVNIKA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462F">
              <w:rPr>
                <w:rFonts w:ascii="Arial" w:hAnsi="Arial" w:cs="Arial"/>
                <w:b/>
                <w:bCs/>
                <w:color w:val="000000"/>
              </w:rPr>
              <w:t>IZNOS ZA KOJI IMA RAZLUČNO PRAVO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53056966535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RAIFFEISENBANK AUSTRIA d.d.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2.767.466,02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19611257971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 xml:space="preserve">GRAD BUJE 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140.459,33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88005068250</w:t>
            </w:r>
          </w:p>
        </w:tc>
        <w:tc>
          <w:tcPr>
            <w:tcW w:w="3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Zajednički odvjetnički ured LIVIO MARCAN i VEDRAN MARCAN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628.785,81</w:t>
            </w:r>
          </w:p>
        </w:tc>
      </w:tr>
      <w:tr w:rsidR="00327DF5" w:rsidTr="00327DF5">
        <w:trPr>
          <w:trHeight w:val="20"/>
        </w:trPr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33497256426</w:t>
            </w: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E462F" w:rsidR="00327DF5" w:rsidRDefault="00327DF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58602216763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NOVA KREDITNA BANKA MARIBOR d.d.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25.095.307,82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30715350371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LHB AKTIENGESELLSCHAFT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126.726.589,66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99214387010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BROLEX D.O.O.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94.282,62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462F" w:rsidR="00327DF5" w:rsidRDefault="00327DF5">
            <w:pPr>
              <w:spacing w:after="0"/>
              <w:jc w:val="center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73650293345</w:t>
            </w: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AE462F" w:rsidR="00327DF5" w:rsidRDefault="00327DF5">
            <w:pPr>
              <w:spacing w:after="0"/>
              <w:rPr>
                <w:rFonts w:ascii="Arial" w:hAnsi="Arial" w:cs="Arial"/>
              </w:rPr>
            </w:pPr>
            <w:r w:rsidRPr="00AE462F">
              <w:rPr>
                <w:rFonts w:ascii="Arial" w:hAnsi="Arial" w:cs="Arial"/>
              </w:rPr>
              <w:t>KONZALTING D.O.O.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E462F" w:rsidR="00327DF5" w:rsidRDefault="00327DF5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AE462F">
              <w:rPr>
                <w:rFonts w:ascii="Arial" w:hAnsi="Arial" w:cs="Arial"/>
                <w:color w:val="000000"/>
              </w:rPr>
              <w:t>1.213.601,31</w:t>
            </w:r>
          </w:p>
        </w:tc>
      </w:tr>
      <w:tr w:rsidR="00327DF5" w:rsidTr="00327DF5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AE462F" w:rsidR="00327DF5" w:rsidRDefault="00327DF5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:rsidRPr="00AE462F" w:rsidR="00327DF5" w:rsidRDefault="00327DF5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/>
              <w:rPr>
                <w:rFonts w:ascii="Arial" w:hAnsi="Arial" w:cs="Arial"/>
                <w:bCs/>
                <w:color w:val="000000"/>
              </w:rPr>
            </w:pPr>
            <w:r w:rsidRPr="00894859">
              <w:rPr>
                <w:rFonts w:ascii="Arial" w:hAnsi="Arial" w:cs="Arial"/>
                <w:bCs/>
                <w:color w:val="000000"/>
              </w:rPr>
              <w:t>UKUPNO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4859" w:rsidR="00327DF5" w:rsidRDefault="00327DF5">
            <w:pPr>
              <w:spacing w:after="0"/>
              <w:jc w:val="right"/>
              <w:rPr>
                <w:rFonts w:ascii="Arial" w:hAnsi="Arial" w:cs="Arial"/>
                <w:bCs/>
                <w:color w:val="000000"/>
              </w:rPr>
            </w:pPr>
            <w:r w:rsidRPr="00894859">
              <w:rPr>
                <w:rFonts w:ascii="Arial" w:hAnsi="Arial" w:cs="Arial"/>
                <w:bCs/>
                <w:color w:val="000000"/>
              </w:rPr>
              <w:t>156.666.492,57</w:t>
            </w:r>
          </w:p>
        </w:tc>
      </w:tr>
    </w:tbl>
    <w:p w:rsidR="00327DF5" w:rsidP="00327DF5" w:rsidRDefault="00327DF5">
      <w:pPr>
        <w:jc w:val="both"/>
        <w:rPr>
          <w:sz w:val="24"/>
          <w:szCs w:val="24"/>
        </w:rPr>
      </w:pPr>
    </w:p>
    <w:p w:rsidR="00F41AC2" w:rsidP="00327DF5" w:rsidRDefault="00F41AC2">
      <w:pPr>
        <w:jc w:val="both"/>
        <w:rPr>
          <w:sz w:val="24"/>
          <w:szCs w:val="24"/>
        </w:rPr>
      </w:pPr>
    </w:p>
    <w:p w:rsidR="00F41AC2" w:rsidP="00327DF5" w:rsidRDefault="00F41AC2">
      <w:pPr>
        <w:jc w:val="both"/>
        <w:rPr>
          <w:sz w:val="24"/>
          <w:szCs w:val="24"/>
        </w:rPr>
      </w:pPr>
    </w:p>
    <w:p w:rsidR="00F41AC2" w:rsidP="00327DF5" w:rsidRDefault="00F41AC2">
      <w:pPr>
        <w:jc w:val="both"/>
        <w:rPr>
          <w:sz w:val="24"/>
          <w:szCs w:val="24"/>
        </w:rPr>
      </w:pPr>
    </w:p>
    <w:p w:rsidRPr="00AE462F" w:rsidR="00327DF5" w:rsidP="00327DF5" w:rsidRDefault="00327DF5">
      <w:pPr>
        <w:spacing w:before="240"/>
        <w:rPr>
          <w:rFonts w:ascii="Arial" w:hAnsi="Arial" w:cs="Arial"/>
          <w:b/>
          <w:color w:val="000006"/>
          <w:sz w:val="24"/>
          <w:szCs w:val="24"/>
          <w:u w:val="single"/>
          <w:lang w:bidi="he-IL"/>
        </w:rPr>
      </w:pPr>
      <w:r w:rsidRPr="00AE462F">
        <w:rPr>
          <w:rFonts w:ascii="Arial" w:hAnsi="Arial" w:cs="Arial"/>
          <w:b/>
          <w:color w:val="000006"/>
          <w:sz w:val="24"/>
          <w:szCs w:val="24"/>
          <w:u w:val="single"/>
          <w:lang w:bidi="he-IL"/>
        </w:rPr>
        <w:t xml:space="preserve">ZAVRŠNE ODREDBE </w:t>
      </w:r>
    </w:p>
    <w:p w:rsidRPr="00AE462F" w:rsidR="00327DF5" w:rsidP="00327DF5" w:rsidRDefault="00327DF5">
      <w:pPr>
        <w:jc w:val="center"/>
        <w:rPr>
          <w:rFonts w:ascii="Arial" w:hAnsi="Arial" w:cs="Arial"/>
          <w:b/>
          <w:color w:val="000006"/>
          <w:sz w:val="24"/>
          <w:szCs w:val="24"/>
          <w:lang w:bidi="he-IL"/>
        </w:rPr>
      </w:pPr>
    </w:p>
    <w:p w:rsidRPr="00AE462F" w:rsidR="00327DF5" w:rsidP="000650EC" w:rsidRDefault="00327DF5">
      <w:pPr>
        <w:spacing w:after="0"/>
        <w:jc w:val="center"/>
        <w:rPr>
          <w:rFonts w:ascii="Arial" w:hAnsi="Arial" w:cs="Arial"/>
          <w:b/>
          <w:color w:val="121318"/>
          <w:sz w:val="24"/>
          <w:szCs w:val="24"/>
          <w:lang w:bidi="he-IL"/>
        </w:rPr>
      </w:pPr>
      <w:r w:rsidRPr="00AE462F">
        <w:rPr>
          <w:rFonts w:ascii="Arial" w:hAnsi="Arial" w:cs="Arial"/>
          <w:b/>
          <w:color w:val="000006"/>
          <w:sz w:val="24"/>
          <w:szCs w:val="24"/>
          <w:lang w:bidi="he-IL"/>
        </w:rPr>
        <w:t>Čl</w:t>
      </w:r>
      <w:r w:rsidRPr="00AE462F">
        <w:rPr>
          <w:rFonts w:ascii="Arial" w:hAnsi="Arial" w:cs="Arial"/>
          <w:b/>
          <w:color w:val="000005"/>
          <w:sz w:val="24"/>
          <w:szCs w:val="24"/>
          <w:lang w:bidi="he-IL"/>
        </w:rPr>
        <w:t>ana</w:t>
      </w:r>
      <w:r w:rsidRPr="00AE462F">
        <w:rPr>
          <w:rFonts w:ascii="Arial" w:hAnsi="Arial" w:cs="Arial"/>
          <w:b/>
          <w:color w:val="000006"/>
          <w:sz w:val="24"/>
          <w:szCs w:val="24"/>
          <w:lang w:bidi="he-IL"/>
        </w:rPr>
        <w:t>k 4</w:t>
      </w:r>
      <w:r w:rsidRPr="00AE462F">
        <w:rPr>
          <w:rFonts w:ascii="Arial" w:hAnsi="Arial" w:cs="Arial"/>
          <w:b/>
          <w:color w:val="121318"/>
          <w:sz w:val="24"/>
          <w:szCs w:val="24"/>
          <w:lang w:bidi="he-IL"/>
        </w:rPr>
        <w:t>.</w:t>
      </w:r>
    </w:p>
    <w:p w:rsidRPr="00AE462F" w:rsidR="00327DF5" w:rsidP="000650EC" w:rsidRDefault="00327DF5">
      <w:pPr>
        <w:spacing w:after="0"/>
        <w:jc w:val="both"/>
        <w:rPr>
          <w:rFonts w:ascii="Arial" w:hAnsi="Arial" w:cs="Arial"/>
          <w:color w:val="2D2E31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Sve stranke Nagodbe suglasno izjavlju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 kako 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ovom Nagodbom raz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ješile i dogovor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le način p</w:t>
      </w:r>
      <w:r w:rsidRPr="00AE462F">
        <w:rPr>
          <w:rFonts w:ascii="Arial" w:hAnsi="Arial" w:cs="Arial"/>
          <w:color w:val="000001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dm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ren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 sv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h tražbina utvr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đ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enih u post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pk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 predstečajne nagodbe nad DUŽN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KOM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 xml:space="preserve">. </w:t>
      </w:r>
    </w:p>
    <w:p w:rsidRPr="00AE462F" w:rsidR="00327DF5" w:rsidP="00327DF5" w:rsidRDefault="00327DF5">
      <w:pPr>
        <w:jc w:val="both"/>
        <w:rPr>
          <w:rFonts w:ascii="Arial" w:hAnsi="Arial" w:cs="Arial"/>
          <w:color w:val="515153"/>
          <w:sz w:val="24"/>
          <w:szCs w:val="24"/>
          <w:lang w:bidi="he-IL"/>
        </w:rPr>
      </w:pP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koliko bilo koja 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veza iz ove Nagodbe dosp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ij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ev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a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na napla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 na neradn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dan, DUŽNI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 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 u obvez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zvrši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ti pr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sli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edeći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adn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an</w:t>
      </w:r>
      <w:r w:rsidRPr="00AE462F">
        <w:rPr>
          <w:rFonts w:ascii="Arial" w:hAnsi="Arial" w:cs="Arial"/>
          <w:color w:val="515153"/>
          <w:sz w:val="24"/>
          <w:szCs w:val="24"/>
          <w:lang w:bidi="he-IL"/>
        </w:rPr>
        <w:t xml:space="preserve">. </w:t>
      </w:r>
    </w:p>
    <w:p w:rsidRPr="00AE462F" w:rsidR="00327DF5" w:rsidP="00327DF5" w:rsidRDefault="00327DF5">
      <w:pPr>
        <w:jc w:val="both"/>
        <w:rPr>
          <w:rFonts w:ascii="Arial" w:hAnsi="Arial" w:cs="Arial"/>
          <w:color w:val="000006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DUŽ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K je ov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aš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en pojed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ne obveze 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z 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g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 podm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riti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pri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 dospi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eća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v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đ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h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Nagodbom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 uv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jetom da se time ne onemo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g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ć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va izvršenje preos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alih obveza suk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adno Nag</w:t>
      </w:r>
      <w:r w:rsidRPr="00AE462F">
        <w:rPr>
          <w:rFonts w:ascii="Arial" w:hAnsi="Arial" w:cs="Arial"/>
          <w:color w:val="000001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dbi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. </w:t>
      </w:r>
    </w:p>
    <w:p w:rsidRPr="00AE462F" w:rsidR="00327DF5" w:rsidP="00327DF5" w:rsidRDefault="00327DF5">
      <w:pPr>
        <w:jc w:val="both"/>
        <w:rPr>
          <w:rFonts w:ascii="Arial" w:hAnsi="Arial" w:cs="Arial"/>
          <w:color w:val="000006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Ukoliko u odnosu na rješenje Trgovačkog 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a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o odobrenju sklopljene Nagodbe bude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zjavljen pravni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ije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k,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početak isteka ugovo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ih 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oč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eka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kao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početak nam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renja Vje</w:t>
      </w:r>
      <w:r w:rsidRPr="00AE462F">
        <w:rPr>
          <w:rFonts w:ascii="Arial" w:hAnsi="Arial" w:cs="Arial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ovnika odgađa se do donošenja konačne odluke o izjav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m pravnom lijeku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. </w:t>
      </w:r>
    </w:p>
    <w:p w:rsidRPr="00AE462F" w:rsidR="00327DF5" w:rsidP="00327DF5" w:rsidRDefault="00327DF5">
      <w:pPr>
        <w:rPr>
          <w:rFonts w:ascii="Arial" w:hAnsi="Arial" w:cs="Arial"/>
          <w:color w:val="000005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Sve 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ranke ove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agodbe suglas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 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vrđuju da: </w:t>
      </w:r>
    </w:p>
    <w:p w:rsidRPr="00AE462F" w:rsidR="00327DF5" w:rsidP="00327DF5" w:rsidRDefault="00327DF5">
      <w:pPr>
        <w:spacing w:after="0"/>
        <w:ind w:left="709" w:hanging="425"/>
        <w:jc w:val="both"/>
        <w:rPr>
          <w:rFonts w:ascii="Arial" w:hAnsi="Arial" w:cs="Arial"/>
          <w:color w:val="121318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a)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ab/>
        <w:t>DUŽN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K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m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eljem rješen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 o odob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anja ove Nagodbe može traži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ti i </w:t>
      </w:r>
      <w:r w:rsidRPr="00AE462F">
        <w:rPr>
          <w:rFonts w:ascii="Arial" w:hAnsi="Arial" w:cs="Arial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h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oditi obustav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 o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vršnih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parn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č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ih </w:t>
      </w:r>
      <w:r w:rsidRPr="00AE462F">
        <w:rPr>
          <w:rFonts w:ascii="Arial" w:hAnsi="Arial" w:cs="Arial"/>
          <w:color w:val="2D2E31"/>
          <w:w w:val="141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drug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h su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h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pos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upaka pokrenutih prije sklapanja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agodbe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ao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obusta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v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 b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oka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 DUŽ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NIK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,</w:t>
      </w:r>
    </w:p>
    <w:p w:rsidRPr="00AE462F" w:rsidR="00327DF5" w:rsidP="00327DF5" w:rsidRDefault="00327DF5">
      <w:pPr>
        <w:spacing w:after="0"/>
        <w:ind w:left="709" w:hanging="425"/>
        <w:jc w:val="both"/>
        <w:rPr>
          <w:rFonts w:ascii="Arial" w:hAnsi="Arial" w:cs="Arial"/>
          <w:color w:val="000006"/>
          <w:sz w:val="24"/>
          <w:szCs w:val="24"/>
          <w:lang w:bidi="he-IL"/>
        </w:rPr>
      </w:pP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b)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ab/>
        <w:t>se DUŽ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NIK 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emel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 os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oba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đ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a 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veze da Vjerovnic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ma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splati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znos ko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ji 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 veći od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otka pr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hvaćenog u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aćanja odgađa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 se u s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la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u s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g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bo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m </w:t>
      </w:r>
    </w:p>
    <w:p w:rsidRPr="00AE462F" w:rsidR="00327DF5" w:rsidP="00AE462F" w:rsidRDefault="00327DF5">
      <w:pPr>
        <w:spacing w:after="0"/>
        <w:ind w:left="709" w:hanging="425"/>
        <w:jc w:val="both"/>
        <w:rPr>
          <w:rFonts w:ascii="Arial" w:hAnsi="Arial" w:cs="Arial"/>
          <w:sz w:val="24"/>
          <w:szCs w:val="24"/>
          <w:lang w:bidi="he-IL"/>
        </w:rPr>
      </w:pP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c)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ab/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in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vj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rov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nik može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emel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em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ravo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m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ć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og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ješenja o odobrenj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sk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apa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a ove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e,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d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uv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et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ma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iz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ove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be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z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 xml:space="preserve">a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</w:t>
      </w:r>
      <w:r w:rsidRPr="00AE462F">
        <w:rPr>
          <w:rFonts w:ascii="Arial" w:hAnsi="Arial" w:cs="Arial"/>
          <w:color w:val="515153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uča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 xml:space="preserve">j 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da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D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UŽNI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 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spu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ava obve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z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 iz 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agod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b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e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za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 xml:space="preserve"> d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sp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elo potraživanje</w:t>
      </w:r>
      <w:r w:rsidRPr="00AE462F">
        <w:rPr>
          <w:rFonts w:ascii="Arial" w:hAnsi="Arial" w:cs="Arial"/>
          <w:color w:val="2D2E31"/>
          <w:sz w:val="24"/>
          <w:szCs w:val="24"/>
          <w:lang w:bidi="he-IL"/>
        </w:rPr>
        <w:t xml:space="preserve">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ok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enu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121318"/>
          <w:sz w:val="24"/>
          <w:szCs w:val="24"/>
          <w:lang w:bidi="he-IL"/>
        </w:rPr>
        <w:t xml:space="preserve">i 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ovrhu 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ad D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Ž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000005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000006"/>
          <w:sz w:val="24"/>
          <w:szCs w:val="24"/>
          <w:lang w:bidi="he-IL"/>
        </w:rPr>
        <w:t>M</w:t>
      </w:r>
      <w:r w:rsidRPr="00AE462F">
        <w:rPr>
          <w:rFonts w:ascii="Arial" w:hAnsi="Arial" w:cs="Arial"/>
          <w:sz w:val="24"/>
          <w:szCs w:val="24"/>
          <w:lang w:bidi="he-IL"/>
        </w:rPr>
        <w:t xml:space="preserve">. </w:t>
      </w:r>
    </w:p>
    <w:p w:rsidRPr="00AE462F" w:rsidR="00327DF5" w:rsidP="000650EC" w:rsidRDefault="00327DF5">
      <w:pPr>
        <w:spacing w:before="240" w:after="0" w:line="240" w:lineRule="auto"/>
        <w:jc w:val="center"/>
        <w:rPr>
          <w:rFonts w:ascii="Arial" w:hAnsi="Arial" w:cs="Arial"/>
          <w:b/>
          <w:color w:val="000006"/>
          <w:sz w:val="24"/>
          <w:szCs w:val="24"/>
          <w:lang w:bidi="he-IL"/>
        </w:rPr>
      </w:pPr>
      <w:r w:rsidRPr="00AE462F">
        <w:rPr>
          <w:rFonts w:ascii="Arial" w:hAnsi="Arial" w:cs="Arial"/>
          <w:b/>
          <w:color w:val="000006"/>
          <w:sz w:val="24"/>
          <w:szCs w:val="24"/>
          <w:lang w:bidi="he-IL"/>
        </w:rPr>
        <w:t>Čl</w:t>
      </w:r>
      <w:r w:rsidRPr="00AE462F">
        <w:rPr>
          <w:rFonts w:ascii="Arial" w:hAnsi="Arial" w:cs="Arial"/>
          <w:b/>
          <w:color w:val="000005"/>
          <w:sz w:val="24"/>
          <w:szCs w:val="24"/>
          <w:lang w:bidi="he-IL"/>
        </w:rPr>
        <w:t>a</w:t>
      </w:r>
      <w:r w:rsidRPr="00AE462F">
        <w:rPr>
          <w:rFonts w:ascii="Arial" w:hAnsi="Arial" w:cs="Arial"/>
          <w:b/>
          <w:color w:val="000006"/>
          <w:sz w:val="24"/>
          <w:szCs w:val="24"/>
          <w:lang w:bidi="he-IL"/>
        </w:rPr>
        <w:t>n</w:t>
      </w:r>
      <w:r w:rsidRPr="00AE462F">
        <w:rPr>
          <w:rFonts w:ascii="Arial" w:hAnsi="Arial" w:cs="Arial"/>
          <w:b/>
          <w:color w:val="000005"/>
          <w:sz w:val="24"/>
          <w:szCs w:val="24"/>
          <w:lang w:bidi="he-IL"/>
        </w:rPr>
        <w:t>a</w:t>
      </w:r>
      <w:r w:rsidRPr="00AE462F">
        <w:rPr>
          <w:rFonts w:ascii="Arial" w:hAnsi="Arial" w:cs="Arial"/>
          <w:b/>
          <w:color w:val="000006"/>
          <w:sz w:val="24"/>
          <w:szCs w:val="24"/>
          <w:lang w:bidi="he-IL"/>
        </w:rPr>
        <w:t>k 5.</w:t>
      </w:r>
    </w:p>
    <w:p w:rsidRPr="00AE462F" w:rsidR="00327DF5" w:rsidP="000650EC" w:rsidRDefault="00327DF5">
      <w:pPr>
        <w:spacing w:after="0"/>
        <w:jc w:val="both"/>
        <w:rPr>
          <w:rFonts w:ascii="Arial" w:hAnsi="Arial" w:cs="Arial"/>
          <w:color w:val="000007"/>
          <w:sz w:val="24"/>
          <w:szCs w:val="24"/>
          <w:lang w:bidi="he-IL"/>
        </w:rPr>
      </w:pP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Nagodbene st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ane suglasno utvrđuju da n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k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on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pravomoćnosti rješenja o potvrdi ove Nagodbe nije dopušteno pokretanje ovršnog,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u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rav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nog ili parničnog postupka protiv DUŽNIKA radi utvrđen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a i ostvarenja tražbine koja je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sta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la prije otvaranja predmetnog postupka predstečajne nagodbe koji se vodio nad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DUŽNIKOM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, a u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t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om postupku nije prijavljena od strane vjerovnika niti je tu tražbinu DUŽNIK uvrst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lo u p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p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 xml:space="preserve">s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obveza prema vjerovnicima. </w:t>
      </w:r>
    </w:p>
    <w:p w:rsidRPr="00AE462F" w:rsidR="00327DF5" w:rsidP="00327DF5" w:rsidRDefault="00327DF5">
      <w:pPr>
        <w:spacing w:after="0"/>
        <w:jc w:val="both"/>
        <w:rPr>
          <w:rFonts w:ascii="Arial" w:hAnsi="Arial" w:cs="Arial"/>
          <w:color w:val="14151A"/>
          <w:sz w:val="24"/>
          <w:szCs w:val="24"/>
          <w:lang w:bidi="he-IL"/>
        </w:rPr>
      </w:pP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Sukladno članku 81. stavku 4. i 5</w:t>
      </w:r>
      <w:r w:rsidRPr="00AE462F">
        <w:rPr>
          <w:rFonts w:ascii="Arial" w:hAnsi="Arial" w:cs="Arial"/>
          <w:color w:val="000001"/>
          <w:sz w:val="24"/>
          <w:szCs w:val="24"/>
          <w:lang w:bidi="he-IL"/>
        </w:rPr>
        <w:t xml:space="preserve">.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Zakona o fin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c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j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skom poslovanju i predstečajnoj nagodbi, ovršne isprave koje se odnose na tražbine iz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v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e N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agodbe gube pravnu snagu u odnosu na DUŽNIKA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. </w:t>
      </w:r>
    </w:p>
    <w:p w:rsidR="00327DF5" w:rsidP="00327DF5" w:rsidRDefault="00327DF5">
      <w:pPr>
        <w:spacing w:after="0"/>
        <w:rPr>
          <w:rFonts w:ascii="Arial" w:hAnsi="Arial" w:cs="Arial"/>
          <w:b/>
          <w:bCs/>
          <w:color w:val="000007"/>
          <w:sz w:val="24"/>
          <w:szCs w:val="24"/>
          <w:lang w:bidi="he-IL"/>
        </w:rPr>
      </w:pPr>
    </w:p>
    <w:p w:rsidRPr="00AE462F" w:rsidR="00F41AC2" w:rsidP="00327DF5" w:rsidRDefault="00F41AC2">
      <w:pPr>
        <w:spacing w:after="0"/>
        <w:rPr>
          <w:rFonts w:ascii="Arial" w:hAnsi="Arial" w:cs="Arial"/>
          <w:b/>
          <w:bCs/>
          <w:color w:val="000007"/>
          <w:sz w:val="24"/>
          <w:szCs w:val="24"/>
          <w:lang w:bidi="he-IL"/>
        </w:rPr>
      </w:pPr>
    </w:p>
    <w:p w:rsidRPr="000650EC" w:rsidR="00327DF5" w:rsidP="000650EC" w:rsidRDefault="00327DF5">
      <w:pPr>
        <w:spacing w:after="0"/>
        <w:jc w:val="center"/>
        <w:rPr>
          <w:rFonts w:ascii="Arial" w:hAnsi="Arial" w:cs="Arial"/>
          <w:b/>
          <w:bCs/>
          <w:color w:val="000007"/>
          <w:sz w:val="24"/>
          <w:szCs w:val="24"/>
          <w:lang w:bidi="he-IL"/>
        </w:rPr>
      </w:pPr>
      <w:r w:rsidRPr="00AE462F">
        <w:rPr>
          <w:rFonts w:ascii="Arial" w:hAnsi="Arial" w:cs="Arial"/>
          <w:b/>
          <w:bCs/>
          <w:color w:val="000007"/>
          <w:sz w:val="24"/>
          <w:szCs w:val="24"/>
          <w:lang w:bidi="he-IL"/>
        </w:rPr>
        <w:lastRenderedPageBreak/>
        <w:t>Članak 6.</w:t>
      </w:r>
    </w:p>
    <w:p w:rsidRPr="00AE462F" w:rsidR="00327DF5" w:rsidP="00327DF5" w:rsidRDefault="00327DF5">
      <w:pPr>
        <w:spacing w:after="0"/>
        <w:jc w:val="both"/>
        <w:rPr>
          <w:rFonts w:ascii="Arial" w:hAnsi="Arial" w:cs="Arial"/>
          <w:color w:val="14151A"/>
          <w:sz w:val="24"/>
          <w:szCs w:val="24"/>
          <w:lang w:bidi="he-IL"/>
        </w:rPr>
      </w:pP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Ova Nagodba sukladno članku 66. Zakona im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a s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a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gu ovršne isprave za sve Vjerovnike čije su tražbine utv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r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đene, te Vjerovnici na temelj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u o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v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e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Nagodbe mogu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,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radi ostvarenja dužne činidbe, nakon dospjelosti obveze sukladno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o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dr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ed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bi članka 3. Nagodbe, protiv DUŽNIKA neposredno provesti postupak ovrhe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. </w:t>
      </w:r>
    </w:p>
    <w:p w:rsidRPr="00AE462F" w:rsidR="00327DF5" w:rsidP="00327DF5" w:rsidRDefault="00327DF5">
      <w:pPr>
        <w:spacing w:after="0"/>
        <w:rPr>
          <w:rFonts w:ascii="Arial" w:hAnsi="Arial" w:cs="Arial"/>
          <w:b/>
          <w:bCs/>
          <w:color w:val="000007"/>
          <w:sz w:val="24"/>
          <w:szCs w:val="24"/>
          <w:lang w:bidi="he-IL"/>
        </w:rPr>
      </w:pPr>
    </w:p>
    <w:p w:rsidRPr="00AE462F" w:rsidR="00327DF5" w:rsidP="00327DF5" w:rsidRDefault="00327DF5">
      <w:pPr>
        <w:spacing w:after="0"/>
        <w:jc w:val="center"/>
        <w:rPr>
          <w:rFonts w:ascii="Arial" w:hAnsi="Arial" w:cs="Arial"/>
          <w:b/>
          <w:bCs/>
          <w:color w:val="000007"/>
          <w:sz w:val="24"/>
          <w:szCs w:val="24"/>
          <w:lang w:bidi="he-IL"/>
        </w:rPr>
      </w:pPr>
      <w:r w:rsidRPr="00AE462F">
        <w:rPr>
          <w:rFonts w:ascii="Arial" w:hAnsi="Arial" w:cs="Arial"/>
          <w:b/>
          <w:bCs/>
          <w:color w:val="000007"/>
          <w:sz w:val="24"/>
          <w:szCs w:val="24"/>
          <w:lang w:bidi="he-IL"/>
        </w:rPr>
        <w:t>Članak 7.</w:t>
      </w:r>
    </w:p>
    <w:p w:rsidRPr="00AE462F" w:rsidR="00327DF5" w:rsidP="00327DF5" w:rsidRDefault="00327DF5">
      <w:pPr>
        <w:spacing w:after="0"/>
        <w:rPr>
          <w:rFonts w:ascii="Arial" w:hAnsi="Arial" w:cs="Arial"/>
          <w:color w:val="000007"/>
          <w:sz w:val="24"/>
          <w:szCs w:val="24"/>
          <w:lang w:bidi="he-IL"/>
        </w:rPr>
      </w:pPr>
    </w:p>
    <w:p w:rsidRPr="00AE462F" w:rsidR="00327DF5" w:rsidP="00327DF5" w:rsidRDefault="00327DF5">
      <w:pPr>
        <w:spacing w:after="0"/>
        <w:jc w:val="both"/>
        <w:rPr>
          <w:rFonts w:ascii="Arial" w:hAnsi="Arial" w:cs="Arial"/>
          <w:color w:val="000001"/>
          <w:sz w:val="24"/>
          <w:szCs w:val="24"/>
          <w:lang w:bidi="he-IL"/>
        </w:rPr>
      </w:pP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Vjerovnici, nakon što su glasovanjem uz ostvarenu već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n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u 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z 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č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l</w:t>
      </w:r>
      <w:r w:rsidRPr="00AE462F">
        <w:rPr>
          <w:rFonts w:ascii="Arial" w:hAnsi="Arial" w:cs="Arial"/>
          <w:color w:val="000001"/>
          <w:sz w:val="24"/>
          <w:szCs w:val="24"/>
          <w:lang w:bidi="he-IL"/>
        </w:rPr>
        <w:t xml:space="preserve">. 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63. Zakona pristali na sklapanj</w:t>
      </w:r>
      <w:r w:rsidR="00F41AC2">
        <w:rPr>
          <w:rFonts w:ascii="Arial" w:hAnsi="Arial" w:cs="Arial"/>
          <w:color w:val="000007"/>
          <w:sz w:val="24"/>
          <w:szCs w:val="24"/>
          <w:lang w:bidi="he-IL"/>
        </w:rPr>
        <w:t>e</w:t>
      </w:r>
      <w:r w:rsidRPr="00F41AC2" w:rsidR="00F41AC2">
        <w:t xml:space="preserve"> </w:t>
      </w:r>
      <w:r w:rsidR="00F41AC2">
        <w:rPr>
          <w:rFonts w:ascii="Arial" w:hAnsi="Arial" w:cs="Arial"/>
          <w:color w:val="000007"/>
          <w:sz w:val="24"/>
          <w:szCs w:val="24"/>
          <w:lang w:bidi="he-IL"/>
        </w:rPr>
        <w:t>Predstečajne nagodbe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, obvezuju se na njezino potpuno ispunjenje, 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 xml:space="preserve">a </w:t>
      </w:r>
      <w:r w:rsidRPr="00AE462F" w:rsidR="00F41AC2">
        <w:rPr>
          <w:rFonts w:ascii="Arial" w:hAnsi="Arial" w:cs="Arial"/>
          <w:color w:val="14151A"/>
          <w:sz w:val="24"/>
          <w:szCs w:val="24"/>
          <w:lang w:bidi="he-IL"/>
        </w:rPr>
        <w:t>d</w:t>
      </w:r>
      <w:r w:rsidRPr="00AE462F" w:rsidR="00F41AC2">
        <w:rPr>
          <w:rFonts w:ascii="Arial" w:hAnsi="Arial" w:cs="Arial"/>
          <w:color w:val="353539"/>
          <w:sz w:val="24"/>
          <w:szCs w:val="24"/>
          <w:lang w:bidi="he-IL"/>
        </w:rPr>
        <w:t>u</w:t>
      </w:r>
      <w:r w:rsidRPr="00AE462F" w:rsidR="00F41AC2">
        <w:rPr>
          <w:rFonts w:ascii="Arial" w:hAnsi="Arial" w:cs="Arial"/>
          <w:color w:val="000007"/>
          <w:sz w:val="24"/>
          <w:szCs w:val="24"/>
          <w:lang w:bidi="he-IL"/>
        </w:rPr>
        <w:t>žnik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 xml:space="preserve"> izjavljuje da na ovu Predstečajnu nagodbu pr</w:t>
      </w:r>
      <w:r w:rsidRPr="00AE462F">
        <w:rPr>
          <w:rFonts w:ascii="Arial" w:hAnsi="Arial" w:cs="Arial"/>
          <w:color w:val="14151A"/>
          <w:sz w:val="24"/>
          <w:szCs w:val="24"/>
          <w:lang w:bidi="he-IL"/>
        </w:rPr>
        <w:t>i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staje i obvezuje se ispuniti je tako k</w:t>
      </w:r>
      <w:r w:rsidRPr="00AE462F">
        <w:rPr>
          <w:rFonts w:ascii="Arial" w:hAnsi="Arial" w:cs="Arial"/>
          <w:color w:val="353539"/>
          <w:sz w:val="24"/>
          <w:szCs w:val="24"/>
          <w:lang w:bidi="he-IL"/>
        </w:rPr>
        <w:t>ak</w:t>
      </w:r>
      <w:r w:rsidRPr="00AE462F">
        <w:rPr>
          <w:rFonts w:ascii="Arial" w:hAnsi="Arial" w:cs="Arial"/>
          <w:color w:val="000007"/>
          <w:sz w:val="24"/>
          <w:szCs w:val="24"/>
          <w:lang w:bidi="he-IL"/>
        </w:rPr>
        <w:t>o glasi</w:t>
      </w:r>
      <w:r w:rsidRPr="00AE462F">
        <w:rPr>
          <w:rFonts w:ascii="Arial" w:hAnsi="Arial" w:cs="Arial"/>
          <w:color w:val="000001"/>
          <w:sz w:val="24"/>
          <w:szCs w:val="24"/>
          <w:lang w:bidi="he-IL"/>
        </w:rPr>
        <w:t>.</w:t>
      </w:r>
    </w:p>
    <w:p w:rsidRPr="00AE462F" w:rsidR="000021C9" w:rsidP="000650EC" w:rsidRDefault="000021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AE462F" w:rsidR="00D74555" w:rsidP="00B33862" w:rsidRDefault="00473AE2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E462F">
        <w:rPr>
          <w:rFonts w:ascii="Arial" w:hAnsi="Arial" w:cs="Arial"/>
          <w:sz w:val="24"/>
          <w:szCs w:val="24"/>
        </w:rPr>
        <w:t>N</w:t>
      </w:r>
      <w:r w:rsidRPr="00AE462F" w:rsidR="00D74555">
        <w:rPr>
          <w:rFonts w:ascii="Arial" w:hAnsi="Arial" w:cs="Arial"/>
          <w:color w:val="000000" w:themeColor="text1"/>
          <w:sz w:val="24"/>
          <w:szCs w:val="24"/>
        </w:rPr>
        <w:t xml:space="preserve">akon što su stranke ove Nagodbe pročitale tekst Nagodbe, suglasnost s njenim sadržajem </w:t>
      </w:r>
      <w:r w:rsidRPr="00AE462F" w:rsidR="006A5266">
        <w:rPr>
          <w:rFonts w:ascii="Arial" w:hAnsi="Arial" w:cs="Arial"/>
          <w:color w:val="000000" w:themeColor="text1"/>
          <w:sz w:val="24"/>
          <w:szCs w:val="24"/>
        </w:rPr>
        <w:t>p</w:t>
      </w:r>
      <w:r w:rsidRPr="00AE462F" w:rsidR="00D74555">
        <w:rPr>
          <w:rFonts w:ascii="Arial" w:hAnsi="Arial" w:cs="Arial"/>
          <w:color w:val="000000" w:themeColor="text1"/>
          <w:sz w:val="24"/>
          <w:szCs w:val="24"/>
        </w:rPr>
        <w:t>otvrđuju vlastoručnim potpisima, kojim aktom je Nagodba zaključena.</w:t>
      </w:r>
    </w:p>
    <w:p w:rsidRPr="00AE462F" w:rsidR="00D74555" w:rsidP="00B33862" w:rsidRDefault="00D7455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AE462F" w:rsidR="00911CAB" w:rsidP="00B33862" w:rsidRDefault="00AC06B1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E462F">
        <w:rPr>
          <w:rFonts w:ascii="Arial" w:hAnsi="Arial" w:cs="Arial"/>
          <w:color w:val="000000" w:themeColor="text1"/>
          <w:sz w:val="24"/>
          <w:szCs w:val="24"/>
        </w:rPr>
        <w:t xml:space="preserve">Rješenje o odobrenju sklapanja predstečajne nagodbe dostavit će se FINI </w:t>
      </w:r>
      <w:r w:rsidRPr="00AE462F" w:rsidR="00911CAB">
        <w:rPr>
          <w:rFonts w:ascii="Arial" w:hAnsi="Arial" w:cs="Arial"/>
          <w:color w:val="000000" w:themeColor="text1"/>
          <w:sz w:val="24"/>
          <w:szCs w:val="24"/>
        </w:rPr>
        <w:t xml:space="preserve">radi objave </w:t>
      </w:r>
      <w:r w:rsidRPr="00AE462F">
        <w:rPr>
          <w:rFonts w:ascii="Arial" w:hAnsi="Arial" w:cs="Arial"/>
          <w:color w:val="000000" w:themeColor="text1"/>
          <w:sz w:val="24"/>
          <w:szCs w:val="24"/>
        </w:rPr>
        <w:t xml:space="preserve">činjenice sklapanja predstečajne nagodbe </w:t>
      </w:r>
      <w:r w:rsidRPr="00AE462F" w:rsidR="00911CAB">
        <w:rPr>
          <w:rFonts w:ascii="Arial" w:hAnsi="Arial" w:cs="Arial"/>
          <w:color w:val="000000" w:themeColor="text1"/>
          <w:sz w:val="24"/>
          <w:szCs w:val="24"/>
        </w:rPr>
        <w:t xml:space="preserve">na </w:t>
      </w:r>
      <w:r w:rsidRPr="00AE462F">
        <w:rPr>
          <w:rFonts w:ascii="Arial" w:hAnsi="Arial" w:cs="Arial"/>
          <w:color w:val="000000" w:themeColor="text1"/>
          <w:sz w:val="24"/>
          <w:szCs w:val="24"/>
        </w:rPr>
        <w:t xml:space="preserve">njezinim </w:t>
      </w:r>
      <w:r w:rsidRPr="00AE462F" w:rsidR="00911CAB">
        <w:rPr>
          <w:rFonts w:ascii="Arial" w:hAnsi="Arial" w:cs="Arial"/>
          <w:color w:val="000000" w:themeColor="text1"/>
          <w:sz w:val="24"/>
          <w:szCs w:val="24"/>
        </w:rPr>
        <w:t>web stranicama</w:t>
      </w:r>
      <w:r w:rsidRPr="00AE462F" w:rsidR="00081723">
        <w:rPr>
          <w:rFonts w:ascii="Arial" w:hAnsi="Arial" w:cs="Arial"/>
          <w:color w:val="000000" w:themeColor="text1"/>
          <w:sz w:val="24"/>
          <w:szCs w:val="24"/>
        </w:rPr>
        <w:t xml:space="preserve"> (čl.</w:t>
      </w:r>
      <w:r w:rsidR="0089485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E462F" w:rsidR="00081723">
        <w:rPr>
          <w:rFonts w:ascii="Arial" w:hAnsi="Arial" w:cs="Arial"/>
          <w:color w:val="000000" w:themeColor="text1"/>
          <w:sz w:val="24"/>
          <w:szCs w:val="24"/>
        </w:rPr>
        <w:t>66.</w:t>
      </w:r>
      <w:r w:rsidR="0089485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E462F" w:rsidR="00081723">
        <w:rPr>
          <w:rFonts w:ascii="Arial" w:hAnsi="Arial" w:cs="Arial"/>
          <w:color w:val="000000" w:themeColor="text1"/>
          <w:sz w:val="24"/>
          <w:szCs w:val="24"/>
        </w:rPr>
        <w:t>st.</w:t>
      </w:r>
      <w:r w:rsidR="0089485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E462F" w:rsidR="00081723">
        <w:rPr>
          <w:rFonts w:ascii="Arial" w:hAnsi="Arial" w:cs="Arial"/>
          <w:color w:val="000000" w:themeColor="text1"/>
          <w:sz w:val="24"/>
          <w:szCs w:val="24"/>
        </w:rPr>
        <w:t>12. ZFPPN-a).</w:t>
      </w:r>
    </w:p>
    <w:p w:rsidRPr="00AE462F" w:rsidR="00911CAB" w:rsidP="00B2466E" w:rsidRDefault="00911CAB">
      <w:pPr>
        <w:ind w:left="709" w:firstLine="567"/>
        <w:jc w:val="both"/>
        <w:rPr>
          <w:rFonts w:ascii="Arial" w:hAnsi="Arial" w:cs="Arial"/>
          <w:color w:val="000000" w:themeColor="text1"/>
        </w:rPr>
      </w:pPr>
    </w:p>
    <w:p w:rsidRPr="00894859" w:rsidR="00F87E6C" w:rsidP="00B2466E" w:rsidRDefault="00F87E6C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 xml:space="preserve">Dovršeno u  </w:t>
      </w:r>
      <w:r w:rsidR="002A519A">
        <w:rPr>
          <w:rFonts w:ascii="Arial" w:hAnsi="Arial" w:cs="Arial"/>
          <w:color w:val="000000" w:themeColor="text1"/>
          <w:sz w:val="24"/>
          <w:szCs w:val="24"/>
        </w:rPr>
        <w:t xml:space="preserve">10,20 </w:t>
      </w:r>
      <w:r w:rsidRPr="00894859">
        <w:rPr>
          <w:rFonts w:ascii="Arial" w:hAnsi="Arial" w:cs="Arial"/>
          <w:color w:val="000000" w:themeColor="text1"/>
          <w:sz w:val="24"/>
          <w:szCs w:val="24"/>
        </w:rPr>
        <w:t>sati</w:t>
      </w:r>
    </w:p>
    <w:p w:rsidRPr="00894859" w:rsidR="00F87E6C" w:rsidP="00B2466E" w:rsidRDefault="00F87E6C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Sudac:</w:t>
      </w:r>
    </w:p>
    <w:p w:rsidRPr="00894859" w:rsidR="00F87E6C" w:rsidP="00B2466E" w:rsidRDefault="007A09CB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Vesna Fundurulić Perišin</w:t>
      </w:r>
    </w:p>
    <w:p w:rsidRPr="00894859" w:rsidR="00F87E6C" w:rsidP="00B2466E" w:rsidRDefault="00F87E6C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Pr="00894859" w:rsidR="007D10BE" w:rsidP="00B2466E" w:rsidRDefault="00F87E6C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Zapisničar:</w:t>
      </w:r>
    </w:p>
    <w:p w:rsidRPr="00894859" w:rsidR="00F87E6C" w:rsidP="00B2466E" w:rsidRDefault="00894859">
      <w:pPr>
        <w:ind w:left="709"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Gordana Cvitković</w:t>
      </w:r>
    </w:p>
    <w:p w:rsidRPr="00AE462F" w:rsidR="00F87E6C" w:rsidP="00B2466E" w:rsidRDefault="00F87E6C">
      <w:pPr>
        <w:ind w:left="709" w:firstLine="567"/>
        <w:jc w:val="both"/>
        <w:rPr>
          <w:rFonts w:ascii="Arial" w:hAnsi="Arial" w:cs="Arial"/>
          <w:color w:val="000000" w:themeColor="text1"/>
        </w:rPr>
      </w:pPr>
    </w:p>
    <w:p w:rsidRPr="00894859" w:rsidR="00894859" w:rsidP="00894859" w:rsidRDefault="00894859">
      <w:pPr>
        <w:spacing w:after="0"/>
        <w:ind w:left="720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Z</w:t>
      </w:r>
      <w:r w:rsidRPr="00894859" w:rsidR="000A5734">
        <w:rPr>
          <w:rFonts w:ascii="Arial" w:hAnsi="Arial" w:cs="Arial"/>
          <w:color w:val="000000" w:themeColor="text1"/>
          <w:sz w:val="24"/>
          <w:szCs w:val="24"/>
        </w:rPr>
        <w:t>a dužnika</w:t>
      </w:r>
      <w:r w:rsidRPr="00894859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Pr="00894859" w:rsidR="000A5734" w:rsidP="00894859" w:rsidRDefault="00894859">
      <w:pPr>
        <w:spacing w:after="0"/>
        <w:ind w:left="720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- Zvonko Anderluh,</w:t>
      </w:r>
      <w:r w:rsidRPr="00894859" w:rsidR="000A5734">
        <w:rPr>
          <w:rFonts w:ascii="Arial" w:hAnsi="Arial" w:cs="Arial"/>
          <w:color w:val="000000" w:themeColor="text1"/>
          <w:sz w:val="24"/>
          <w:szCs w:val="24"/>
        </w:rPr>
        <w:t>direktor</w:t>
      </w:r>
    </w:p>
    <w:p w:rsidRPr="00894859" w:rsidR="00894859" w:rsidP="00894859" w:rsidRDefault="00894859">
      <w:pPr>
        <w:spacing w:after="0"/>
        <w:ind w:left="720"/>
        <w:rPr>
          <w:rFonts w:ascii="Arial" w:hAnsi="Arial" w:cs="Arial"/>
          <w:color w:val="000000" w:themeColor="text1"/>
          <w:sz w:val="24"/>
          <w:szCs w:val="24"/>
        </w:rPr>
      </w:pPr>
      <w:r w:rsidRPr="00894859">
        <w:rPr>
          <w:rFonts w:ascii="Arial" w:hAnsi="Arial" w:cs="Arial"/>
          <w:color w:val="000000" w:themeColor="text1"/>
          <w:sz w:val="24"/>
          <w:szCs w:val="24"/>
        </w:rPr>
        <w:t>- Ciril Slišković, direktor</w:t>
      </w:r>
    </w:p>
    <w:p w:rsidRPr="00894859" w:rsidR="00650B1C" w:rsidP="00650B1C" w:rsidRDefault="00650B1C">
      <w:pPr>
        <w:ind w:left="720"/>
        <w:rPr>
          <w:rFonts w:ascii="Arial" w:hAnsi="Arial" w:cs="Arial"/>
          <w:color w:val="000000" w:themeColor="text1"/>
          <w:sz w:val="24"/>
          <w:szCs w:val="24"/>
        </w:rPr>
      </w:pPr>
    </w:p>
    <w:p w:rsidRPr="00894859" w:rsidR="00894684" w:rsidP="00571690" w:rsidRDefault="00894684">
      <w:pPr>
        <w:ind w:left="56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AE462F" w:rsidR="008436A1" w:rsidP="00FD3256" w:rsidRDefault="008436A1">
      <w:pPr>
        <w:ind w:left="1080"/>
        <w:jc w:val="both"/>
        <w:rPr>
          <w:rFonts w:ascii="Arial" w:hAnsi="Arial" w:cs="Arial"/>
          <w:color w:val="000000" w:themeColor="text1"/>
        </w:rPr>
      </w:pPr>
    </w:p>
    <w:p w:rsidRPr="00AE462F" w:rsidR="008436A1" w:rsidP="00FD3256" w:rsidRDefault="008436A1">
      <w:pPr>
        <w:ind w:left="1080"/>
        <w:jc w:val="both"/>
        <w:rPr>
          <w:rFonts w:ascii="Arial" w:hAnsi="Arial" w:cs="Arial"/>
          <w:color w:val="000000" w:themeColor="text1"/>
        </w:rPr>
      </w:pPr>
    </w:p>
    <w:p w:rsidR="008436A1" w:rsidP="00FD3256" w:rsidRDefault="008436A1">
      <w:pPr>
        <w:ind w:left="1080"/>
        <w:jc w:val="both"/>
        <w:rPr>
          <w:rFonts w:ascii="Verdana" w:hAnsi="Verdana"/>
          <w:color w:val="000080"/>
        </w:rPr>
      </w:pPr>
    </w:p>
    <w:sectPr w:rsidR="008436A1" w:rsidSect="003D6AD3">
      <w:headerReference w:type="even" r:id="rId10"/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1AC2" w:rsidRDefault="00F41AC2">
      <w:r>
        <w:separator/>
      </w:r>
    </w:p>
  </w:endnote>
  <w:endnote w:type="continuationSeparator" w:id="0">
    <w:p w:rsidR="00F41AC2" w:rsidRDefault="00F41A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1AC2" w:rsidRDefault="00F41AC2">
      <w:r>
        <w:separator/>
      </w:r>
    </w:p>
  </w:footnote>
  <w:footnote w:type="continuationSeparator" w:id="0">
    <w:p w:rsidR="00F41AC2" w:rsidRDefault="00F41A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1AC2" w:rsidP="00D97C59" w:rsidRDefault="00F41AC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41AC2" w:rsidRDefault="00F41AC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1AC2" w:rsidP="00D97C59" w:rsidRDefault="00F41AC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2A7">
      <w:rPr>
        <w:rStyle w:val="Brojstranice"/>
        <w:noProof/>
      </w:rPr>
      <w:t>22</w:t>
    </w:r>
    <w:r>
      <w:rPr>
        <w:rStyle w:val="Brojstranice"/>
      </w:rPr>
      <w:fldChar w:fldCharType="end"/>
    </w:r>
  </w:p>
  <w:p w:rsidRPr="00CB6BD6" w:rsidR="00F41AC2" w:rsidP="00C63F18" w:rsidRDefault="00F41AC2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  <w:r w:rsidRPr="002A519A">
      <w:rPr>
        <w:rFonts w:ascii="Times New Roman" w:hAnsi="Times New Roman"/>
      </w:rPr>
      <w:t>3 St-3716/2021-37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90D"/>
    <w:multiLevelType w:val="hybridMultilevel"/>
    <w:tmpl w:val="7B46A76C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E5642"/>
    <w:multiLevelType w:val="hybridMultilevel"/>
    <w:tmpl w:val="421A5628"/>
    <w:lvl w:ilvl="0" w:tplc="8BB4DD7A">
      <w:start w:val="1"/>
      <w:numFmt w:val="upperRoman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A381174"/>
    <w:multiLevelType w:val="hybridMultilevel"/>
    <w:tmpl w:val="939A2010"/>
    <w:lvl w:ilvl="0" w:tplc="2FBCA724">
      <w:start w:val="2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26C92C66"/>
    <w:multiLevelType w:val="hybridMultilevel"/>
    <w:tmpl w:val="D54ED234"/>
    <w:lvl w:ilvl="0" w:tplc="B53C3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64762"/>
    <w:multiLevelType w:val="hybridMultilevel"/>
    <w:tmpl w:val="7854B442"/>
    <w:lvl w:ilvl="0" w:tplc="041A0013">
      <w:start w:val="1"/>
      <w:numFmt w:val="upperRoman"/>
      <w:lvlText w:val="%1."/>
      <w:lvlJc w:val="right"/>
      <w:pPr>
        <w:ind w:left="1429" w:hanging="360"/>
      </w:pPr>
    </w:lvl>
    <w:lvl w:ilvl="1" w:tplc="041A0019">
      <w:start w:val="1"/>
      <w:numFmt w:val="lowerLetter"/>
      <w:lvlText w:val="%2."/>
      <w:lvlJc w:val="left"/>
      <w:pPr>
        <w:ind w:left="2149" w:hanging="360"/>
      </w:pPr>
    </w:lvl>
    <w:lvl w:ilvl="2" w:tplc="041A001B">
      <w:start w:val="1"/>
      <w:numFmt w:val="lowerRoman"/>
      <w:lvlText w:val="%3."/>
      <w:lvlJc w:val="right"/>
      <w:pPr>
        <w:ind w:left="2869" w:hanging="180"/>
      </w:pPr>
    </w:lvl>
    <w:lvl w:ilvl="3" w:tplc="041A000F">
      <w:start w:val="1"/>
      <w:numFmt w:val="decimal"/>
      <w:lvlText w:val="%4."/>
      <w:lvlJc w:val="left"/>
      <w:pPr>
        <w:ind w:left="3589" w:hanging="360"/>
      </w:pPr>
    </w:lvl>
    <w:lvl w:ilvl="4" w:tplc="041A0019">
      <w:start w:val="1"/>
      <w:numFmt w:val="lowerLetter"/>
      <w:lvlText w:val="%5."/>
      <w:lvlJc w:val="left"/>
      <w:pPr>
        <w:ind w:left="4309" w:hanging="360"/>
      </w:pPr>
    </w:lvl>
    <w:lvl w:ilvl="5" w:tplc="041A001B">
      <w:start w:val="1"/>
      <w:numFmt w:val="lowerRoman"/>
      <w:lvlText w:val="%6."/>
      <w:lvlJc w:val="right"/>
      <w:pPr>
        <w:ind w:left="5029" w:hanging="180"/>
      </w:pPr>
    </w:lvl>
    <w:lvl w:ilvl="6" w:tplc="041A000F">
      <w:start w:val="1"/>
      <w:numFmt w:val="decimal"/>
      <w:lvlText w:val="%7."/>
      <w:lvlJc w:val="left"/>
      <w:pPr>
        <w:ind w:left="5749" w:hanging="360"/>
      </w:pPr>
    </w:lvl>
    <w:lvl w:ilvl="7" w:tplc="041A0019">
      <w:start w:val="1"/>
      <w:numFmt w:val="lowerLetter"/>
      <w:lvlText w:val="%8."/>
      <w:lvlJc w:val="left"/>
      <w:pPr>
        <w:ind w:left="6469" w:hanging="360"/>
      </w:pPr>
    </w:lvl>
    <w:lvl w:ilvl="8" w:tplc="041A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8D234D3"/>
    <w:multiLevelType w:val="hybridMultilevel"/>
    <w:tmpl w:val="5C8281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44B20"/>
    <w:multiLevelType w:val="hybridMultilevel"/>
    <w:tmpl w:val="5192C1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C48D96">
      <w:start w:val="1"/>
      <w:numFmt w:val="bullet"/>
      <w:lvlText w:val=""/>
      <w:lvlJc w:val="left"/>
      <w:pPr>
        <w:tabs>
          <w:tab w:val="num" w:pos="1080"/>
        </w:tabs>
        <w:ind w:left="1080" w:firstLine="0"/>
      </w:pPr>
      <w:rPr>
        <w:rFonts w:hint="default" w:ascii="Wingdings" w:hAnsi="Wingdings" w:cs="Wingdings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F1471"/>
    <w:multiLevelType w:val="hybridMultilevel"/>
    <w:tmpl w:val="C248C6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0619E"/>
    <w:multiLevelType w:val="hybridMultilevel"/>
    <w:tmpl w:val="08AE37B8"/>
    <w:lvl w:ilvl="0" w:tplc="FC32C0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AB0193"/>
    <w:multiLevelType w:val="hybridMultilevel"/>
    <w:tmpl w:val="1032AE1C"/>
    <w:lvl w:ilvl="0" w:tplc="A1F48F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AA36BB"/>
    <w:multiLevelType w:val="multilevel"/>
    <w:tmpl w:val="CD887C8E"/>
    <w:lvl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CBD3A85"/>
    <w:multiLevelType w:val="hybridMultilevel"/>
    <w:tmpl w:val="4F54E062"/>
    <w:lvl w:ilvl="0" w:tplc="4EF8061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D31829"/>
    <w:multiLevelType w:val="hybridMultilevel"/>
    <w:tmpl w:val="69DEE824"/>
    <w:lvl w:ilvl="0" w:tplc="E384BA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062585"/>
    <w:multiLevelType w:val="hybridMultilevel"/>
    <w:tmpl w:val="1F8A33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836E5"/>
    <w:multiLevelType w:val="hybridMultilevel"/>
    <w:tmpl w:val="E0D29998"/>
    <w:lvl w:ilvl="0" w:tplc="CEBCB9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977C5D"/>
    <w:multiLevelType w:val="multilevel"/>
    <w:tmpl w:val="9BEE6FE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88F5E72"/>
    <w:multiLevelType w:val="hybridMultilevel"/>
    <w:tmpl w:val="C17898AA"/>
    <w:lvl w:ilvl="0" w:tplc="95EE41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7"/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10"/>
  </w:num>
  <w:num w:numId="13">
    <w:abstractNumId w:val="15"/>
  </w:num>
  <w:num w:numId="14">
    <w:abstractNumId w:val="5"/>
  </w:num>
  <w:num w:numId="15">
    <w:abstractNumId w:val="2"/>
  </w:num>
  <w:num w:numId="1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198"/>
    <w:rsid w:val="000021C9"/>
    <w:rsid w:val="000029FC"/>
    <w:rsid w:val="00005970"/>
    <w:rsid w:val="00011363"/>
    <w:rsid w:val="0001695D"/>
    <w:rsid w:val="000200CA"/>
    <w:rsid w:val="0002206F"/>
    <w:rsid w:val="00023648"/>
    <w:rsid w:val="000271B6"/>
    <w:rsid w:val="00027A10"/>
    <w:rsid w:val="00033DB9"/>
    <w:rsid w:val="00040860"/>
    <w:rsid w:val="000438E3"/>
    <w:rsid w:val="000444BF"/>
    <w:rsid w:val="000471C1"/>
    <w:rsid w:val="000473F6"/>
    <w:rsid w:val="00055756"/>
    <w:rsid w:val="00060549"/>
    <w:rsid w:val="00061428"/>
    <w:rsid w:val="00063351"/>
    <w:rsid w:val="00064C5D"/>
    <w:rsid w:val="000650EC"/>
    <w:rsid w:val="00073248"/>
    <w:rsid w:val="00081723"/>
    <w:rsid w:val="00087806"/>
    <w:rsid w:val="00094DBF"/>
    <w:rsid w:val="000969CE"/>
    <w:rsid w:val="000A37BB"/>
    <w:rsid w:val="000A4FCE"/>
    <w:rsid w:val="000A5734"/>
    <w:rsid w:val="000A5EC7"/>
    <w:rsid w:val="000A6098"/>
    <w:rsid w:val="000A6EB3"/>
    <w:rsid w:val="000B192B"/>
    <w:rsid w:val="000B3A63"/>
    <w:rsid w:val="000B5AA3"/>
    <w:rsid w:val="000B655F"/>
    <w:rsid w:val="000B73C4"/>
    <w:rsid w:val="000C0D66"/>
    <w:rsid w:val="000D195A"/>
    <w:rsid w:val="000D1A3C"/>
    <w:rsid w:val="000D2F2F"/>
    <w:rsid w:val="000D6A5E"/>
    <w:rsid w:val="000E10DF"/>
    <w:rsid w:val="000F01D8"/>
    <w:rsid w:val="000F0537"/>
    <w:rsid w:val="000F0F7E"/>
    <w:rsid w:val="000F21AE"/>
    <w:rsid w:val="000F3590"/>
    <w:rsid w:val="000F5D30"/>
    <w:rsid w:val="0010016D"/>
    <w:rsid w:val="001059BA"/>
    <w:rsid w:val="00110075"/>
    <w:rsid w:val="00112C45"/>
    <w:rsid w:val="00113CC2"/>
    <w:rsid w:val="00117AE6"/>
    <w:rsid w:val="00125101"/>
    <w:rsid w:val="00130FE2"/>
    <w:rsid w:val="00134841"/>
    <w:rsid w:val="00137366"/>
    <w:rsid w:val="0014054D"/>
    <w:rsid w:val="00142AC6"/>
    <w:rsid w:val="001549C6"/>
    <w:rsid w:val="00164F69"/>
    <w:rsid w:val="00174357"/>
    <w:rsid w:val="00174720"/>
    <w:rsid w:val="00175519"/>
    <w:rsid w:val="001829D5"/>
    <w:rsid w:val="0018420C"/>
    <w:rsid w:val="00184536"/>
    <w:rsid w:val="001869EC"/>
    <w:rsid w:val="0019451A"/>
    <w:rsid w:val="001A1E8D"/>
    <w:rsid w:val="001B4565"/>
    <w:rsid w:val="001C1762"/>
    <w:rsid w:val="001D1E0F"/>
    <w:rsid w:val="001D43F7"/>
    <w:rsid w:val="001D6AD7"/>
    <w:rsid w:val="001E2C9A"/>
    <w:rsid w:val="001E3BA9"/>
    <w:rsid w:val="001F0307"/>
    <w:rsid w:val="001F52A4"/>
    <w:rsid w:val="001F6F89"/>
    <w:rsid w:val="001F7F34"/>
    <w:rsid w:val="00201254"/>
    <w:rsid w:val="00201505"/>
    <w:rsid w:val="00210ECA"/>
    <w:rsid w:val="002125B4"/>
    <w:rsid w:val="00212F25"/>
    <w:rsid w:val="002245A4"/>
    <w:rsid w:val="002320D6"/>
    <w:rsid w:val="00234AC8"/>
    <w:rsid w:val="00235B38"/>
    <w:rsid w:val="00240441"/>
    <w:rsid w:val="00240CBE"/>
    <w:rsid w:val="00242656"/>
    <w:rsid w:val="0025079A"/>
    <w:rsid w:val="002525B2"/>
    <w:rsid w:val="002649DE"/>
    <w:rsid w:val="002651B4"/>
    <w:rsid w:val="00274443"/>
    <w:rsid w:val="00284CA0"/>
    <w:rsid w:val="00291305"/>
    <w:rsid w:val="00293C54"/>
    <w:rsid w:val="00297319"/>
    <w:rsid w:val="002A1558"/>
    <w:rsid w:val="002A2F14"/>
    <w:rsid w:val="002A3B80"/>
    <w:rsid w:val="002A402A"/>
    <w:rsid w:val="002A49B7"/>
    <w:rsid w:val="002A519A"/>
    <w:rsid w:val="002A51D6"/>
    <w:rsid w:val="002B1305"/>
    <w:rsid w:val="002B63C5"/>
    <w:rsid w:val="002B66A2"/>
    <w:rsid w:val="002B6AD3"/>
    <w:rsid w:val="002C0248"/>
    <w:rsid w:val="002C689A"/>
    <w:rsid w:val="002C7B6A"/>
    <w:rsid w:val="002D109C"/>
    <w:rsid w:val="002D2EFF"/>
    <w:rsid w:val="002E1033"/>
    <w:rsid w:val="002E182C"/>
    <w:rsid w:val="002E3AC3"/>
    <w:rsid w:val="002F4687"/>
    <w:rsid w:val="003036C0"/>
    <w:rsid w:val="003079F0"/>
    <w:rsid w:val="00314A9A"/>
    <w:rsid w:val="003169C2"/>
    <w:rsid w:val="00326FC5"/>
    <w:rsid w:val="00327658"/>
    <w:rsid w:val="00327742"/>
    <w:rsid w:val="00327DF5"/>
    <w:rsid w:val="003307DE"/>
    <w:rsid w:val="00330F54"/>
    <w:rsid w:val="00331277"/>
    <w:rsid w:val="0033384E"/>
    <w:rsid w:val="0033447C"/>
    <w:rsid w:val="0033531F"/>
    <w:rsid w:val="00336656"/>
    <w:rsid w:val="0033749B"/>
    <w:rsid w:val="00343268"/>
    <w:rsid w:val="0034484E"/>
    <w:rsid w:val="00345711"/>
    <w:rsid w:val="00352994"/>
    <w:rsid w:val="00355BD9"/>
    <w:rsid w:val="00355F3D"/>
    <w:rsid w:val="00357F81"/>
    <w:rsid w:val="00360978"/>
    <w:rsid w:val="00363472"/>
    <w:rsid w:val="00364509"/>
    <w:rsid w:val="00367C55"/>
    <w:rsid w:val="003800D5"/>
    <w:rsid w:val="003806FC"/>
    <w:rsid w:val="00381244"/>
    <w:rsid w:val="00381A1D"/>
    <w:rsid w:val="003845D6"/>
    <w:rsid w:val="00385388"/>
    <w:rsid w:val="003902BA"/>
    <w:rsid w:val="003916BD"/>
    <w:rsid w:val="0039400A"/>
    <w:rsid w:val="00396A33"/>
    <w:rsid w:val="003A758B"/>
    <w:rsid w:val="003B48F2"/>
    <w:rsid w:val="003B55AD"/>
    <w:rsid w:val="003B78EA"/>
    <w:rsid w:val="003C2E7E"/>
    <w:rsid w:val="003C4900"/>
    <w:rsid w:val="003D45F6"/>
    <w:rsid w:val="003D6AD3"/>
    <w:rsid w:val="003D7978"/>
    <w:rsid w:val="003E137B"/>
    <w:rsid w:val="004008DC"/>
    <w:rsid w:val="004066B7"/>
    <w:rsid w:val="00414DD5"/>
    <w:rsid w:val="00415CB4"/>
    <w:rsid w:val="004173DB"/>
    <w:rsid w:val="00422CF0"/>
    <w:rsid w:val="0042699D"/>
    <w:rsid w:val="00431FA2"/>
    <w:rsid w:val="004324D4"/>
    <w:rsid w:val="00435951"/>
    <w:rsid w:val="00437413"/>
    <w:rsid w:val="004528F4"/>
    <w:rsid w:val="004532E3"/>
    <w:rsid w:val="00453D60"/>
    <w:rsid w:val="004571BA"/>
    <w:rsid w:val="00460B4F"/>
    <w:rsid w:val="00473AE2"/>
    <w:rsid w:val="00484D0B"/>
    <w:rsid w:val="004862EB"/>
    <w:rsid w:val="00487E42"/>
    <w:rsid w:val="004918D5"/>
    <w:rsid w:val="00494DF1"/>
    <w:rsid w:val="004966E2"/>
    <w:rsid w:val="004A254F"/>
    <w:rsid w:val="004A36FF"/>
    <w:rsid w:val="004B1EA0"/>
    <w:rsid w:val="004B2123"/>
    <w:rsid w:val="004B2E4F"/>
    <w:rsid w:val="004B33CC"/>
    <w:rsid w:val="004B3BBF"/>
    <w:rsid w:val="004B4034"/>
    <w:rsid w:val="004B4F68"/>
    <w:rsid w:val="004C1470"/>
    <w:rsid w:val="004C45D5"/>
    <w:rsid w:val="004D2C6E"/>
    <w:rsid w:val="004D5B79"/>
    <w:rsid w:val="004E4789"/>
    <w:rsid w:val="004E4EC2"/>
    <w:rsid w:val="004F788D"/>
    <w:rsid w:val="00507C56"/>
    <w:rsid w:val="00510544"/>
    <w:rsid w:val="00521BEB"/>
    <w:rsid w:val="00523173"/>
    <w:rsid w:val="00526773"/>
    <w:rsid w:val="00527E3E"/>
    <w:rsid w:val="005314FF"/>
    <w:rsid w:val="00532043"/>
    <w:rsid w:val="0054065A"/>
    <w:rsid w:val="00543DF3"/>
    <w:rsid w:val="0054478C"/>
    <w:rsid w:val="00544EC1"/>
    <w:rsid w:val="0054570A"/>
    <w:rsid w:val="005535CD"/>
    <w:rsid w:val="0055413B"/>
    <w:rsid w:val="00554CF9"/>
    <w:rsid w:val="00556C38"/>
    <w:rsid w:val="00563889"/>
    <w:rsid w:val="005640BA"/>
    <w:rsid w:val="00571690"/>
    <w:rsid w:val="0057542C"/>
    <w:rsid w:val="0058185D"/>
    <w:rsid w:val="005857B8"/>
    <w:rsid w:val="005900DC"/>
    <w:rsid w:val="005913DF"/>
    <w:rsid w:val="005952DD"/>
    <w:rsid w:val="005963C8"/>
    <w:rsid w:val="005A0034"/>
    <w:rsid w:val="005B08A8"/>
    <w:rsid w:val="005B2982"/>
    <w:rsid w:val="005B75B9"/>
    <w:rsid w:val="005C2BDA"/>
    <w:rsid w:val="005C731E"/>
    <w:rsid w:val="005D0B7A"/>
    <w:rsid w:val="005D5D56"/>
    <w:rsid w:val="005D6E3C"/>
    <w:rsid w:val="005D6E54"/>
    <w:rsid w:val="005D783D"/>
    <w:rsid w:val="005E0131"/>
    <w:rsid w:val="005E53D9"/>
    <w:rsid w:val="005E7EB0"/>
    <w:rsid w:val="005F0DDD"/>
    <w:rsid w:val="005F631C"/>
    <w:rsid w:val="005F6A1F"/>
    <w:rsid w:val="005F6B53"/>
    <w:rsid w:val="00601B51"/>
    <w:rsid w:val="00602307"/>
    <w:rsid w:val="00604EA3"/>
    <w:rsid w:val="0060521E"/>
    <w:rsid w:val="00606909"/>
    <w:rsid w:val="00612152"/>
    <w:rsid w:val="00615691"/>
    <w:rsid w:val="00616ECB"/>
    <w:rsid w:val="00617371"/>
    <w:rsid w:val="006174C7"/>
    <w:rsid w:val="00621375"/>
    <w:rsid w:val="006266A0"/>
    <w:rsid w:val="00630F52"/>
    <w:rsid w:val="00631F0D"/>
    <w:rsid w:val="0063218E"/>
    <w:rsid w:val="00632C98"/>
    <w:rsid w:val="00633B4B"/>
    <w:rsid w:val="00633D3E"/>
    <w:rsid w:val="00635468"/>
    <w:rsid w:val="00635AAF"/>
    <w:rsid w:val="00636B61"/>
    <w:rsid w:val="00637D9F"/>
    <w:rsid w:val="00640808"/>
    <w:rsid w:val="006450C4"/>
    <w:rsid w:val="00647046"/>
    <w:rsid w:val="006503AE"/>
    <w:rsid w:val="006506A3"/>
    <w:rsid w:val="00650B1C"/>
    <w:rsid w:val="00652D13"/>
    <w:rsid w:val="00652EC5"/>
    <w:rsid w:val="00653ED9"/>
    <w:rsid w:val="00655884"/>
    <w:rsid w:val="00657B6D"/>
    <w:rsid w:val="00657FEC"/>
    <w:rsid w:val="00661652"/>
    <w:rsid w:val="0066561B"/>
    <w:rsid w:val="00665C97"/>
    <w:rsid w:val="00671292"/>
    <w:rsid w:val="006736EE"/>
    <w:rsid w:val="00682641"/>
    <w:rsid w:val="006839E0"/>
    <w:rsid w:val="00684701"/>
    <w:rsid w:val="0068477C"/>
    <w:rsid w:val="00692284"/>
    <w:rsid w:val="00696562"/>
    <w:rsid w:val="006A263C"/>
    <w:rsid w:val="006A5266"/>
    <w:rsid w:val="006B227A"/>
    <w:rsid w:val="006D026F"/>
    <w:rsid w:val="006D2955"/>
    <w:rsid w:val="006D36A7"/>
    <w:rsid w:val="006D7AF7"/>
    <w:rsid w:val="006E5A5A"/>
    <w:rsid w:val="006E75B5"/>
    <w:rsid w:val="006F3243"/>
    <w:rsid w:val="006F4D0C"/>
    <w:rsid w:val="006F5EDB"/>
    <w:rsid w:val="006F6DB3"/>
    <w:rsid w:val="006F7B33"/>
    <w:rsid w:val="007019DA"/>
    <w:rsid w:val="00704C4F"/>
    <w:rsid w:val="00706810"/>
    <w:rsid w:val="007134CA"/>
    <w:rsid w:val="00717698"/>
    <w:rsid w:val="0072224B"/>
    <w:rsid w:val="00724DD3"/>
    <w:rsid w:val="00736DF3"/>
    <w:rsid w:val="0074549C"/>
    <w:rsid w:val="00745A1D"/>
    <w:rsid w:val="00745F7D"/>
    <w:rsid w:val="00746C65"/>
    <w:rsid w:val="00750C7D"/>
    <w:rsid w:val="00751B72"/>
    <w:rsid w:val="0075302D"/>
    <w:rsid w:val="00761861"/>
    <w:rsid w:val="00767053"/>
    <w:rsid w:val="00775BBD"/>
    <w:rsid w:val="00775DE1"/>
    <w:rsid w:val="00776B05"/>
    <w:rsid w:val="00781381"/>
    <w:rsid w:val="0078284E"/>
    <w:rsid w:val="0079652E"/>
    <w:rsid w:val="00796606"/>
    <w:rsid w:val="007A09CB"/>
    <w:rsid w:val="007A3472"/>
    <w:rsid w:val="007A765C"/>
    <w:rsid w:val="007B3E16"/>
    <w:rsid w:val="007B750D"/>
    <w:rsid w:val="007C2056"/>
    <w:rsid w:val="007C3EAE"/>
    <w:rsid w:val="007D10BE"/>
    <w:rsid w:val="007D342D"/>
    <w:rsid w:val="007D5135"/>
    <w:rsid w:val="007D63C7"/>
    <w:rsid w:val="007E09EC"/>
    <w:rsid w:val="007F5E85"/>
    <w:rsid w:val="0080192D"/>
    <w:rsid w:val="0080198A"/>
    <w:rsid w:val="00805C9A"/>
    <w:rsid w:val="0080798F"/>
    <w:rsid w:val="00810A60"/>
    <w:rsid w:val="0081514B"/>
    <w:rsid w:val="008252A7"/>
    <w:rsid w:val="0082589D"/>
    <w:rsid w:val="008260EB"/>
    <w:rsid w:val="008436A1"/>
    <w:rsid w:val="008467F3"/>
    <w:rsid w:val="00846B40"/>
    <w:rsid w:val="00851DCD"/>
    <w:rsid w:val="00856D00"/>
    <w:rsid w:val="00863DD6"/>
    <w:rsid w:val="008654EA"/>
    <w:rsid w:val="0087107B"/>
    <w:rsid w:val="00872393"/>
    <w:rsid w:val="0087579C"/>
    <w:rsid w:val="008772B7"/>
    <w:rsid w:val="008839A1"/>
    <w:rsid w:val="00891DC6"/>
    <w:rsid w:val="00894684"/>
    <w:rsid w:val="00894859"/>
    <w:rsid w:val="00896A1B"/>
    <w:rsid w:val="008979F8"/>
    <w:rsid w:val="008B3300"/>
    <w:rsid w:val="008B5435"/>
    <w:rsid w:val="008C0E8C"/>
    <w:rsid w:val="008D362A"/>
    <w:rsid w:val="008E413B"/>
    <w:rsid w:val="008E5AC7"/>
    <w:rsid w:val="008E662A"/>
    <w:rsid w:val="008E7132"/>
    <w:rsid w:val="008E7DF5"/>
    <w:rsid w:val="008F532E"/>
    <w:rsid w:val="008F765A"/>
    <w:rsid w:val="009009F9"/>
    <w:rsid w:val="009056EA"/>
    <w:rsid w:val="00911CAB"/>
    <w:rsid w:val="00912EF2"/>
    <w:rsid w:val="00912F7B"/>
    <w:rsid w:val="00924497"/>
    <w:rsid w:val="00924893"/>
    <w:rsid w:val="0092632C"/>
    <w:rsid w:val="00930F5C"/>
    <w:rsid w:val="0093153D"/>
    <w:rsid w:val="009358A6"/>
    <w:rsid w:val="00935D6F"/>
    <w:rsid w:val="009363FF"/>
    <w:rsid w:val="00940BA1"/>
    <w:rsid w:val="00943418"/>
    <w:rsid w:val="00946555"/>
    <w:rsid w:val="00954D04"/>
    <w:rsid w:val="00956F65"/>
    <w:rsid w:val="00961FC9"/>
    <w:rsid w:val="0096476F"/>
    <w:rsid w:val="0096698A"/>
    <w:rsid w:val="0097169F"/>
    <w:rsid w:val="00974108"/>
    <w:rsid w:val="00975589"/>
    <w:rsid w:val="00976610"/>
    <w:rsid w:val="0097746E"/>
    <w:rsid w:val="009779BD"/>
    <w:rsid w:val="00981210"/>
    <w:rsid w:val="00987583"/>
    <w:rsid w:val="00987692"/>
    <w:rsid w:val="009A1424"/>
    <w:rsid w:val="009A671A"/>
    <w:rsid w:val="009B0822"/>
    <w:rsid w:val="009B3BDB"/>
    <w:rsid w:val="009B5F13"/>
    <w:rsid w:val="009C6C4A"/>
    <w:rsid w:val="009D5813"/>
    <w:rsid w:val="009D72E5"/>
    <w:rsid w:val="009E2B8D"/>
    <w:rsid w:val="009E5EF0"/>
    <w:rsid w:val="009E732C"/>
    <w:rsid w:val="009F2622"/>
    <w:rsid w:val="009F5638"/>
    <w:rsid w:val="00A00711"/>
    <w:rsid w:val="00A0110D"/>
    <w:rsid w:val="00A011F4"/>
    <w:rsid w:val="00A036E9"/>
    <w:rsid w:val="00A14581"/>
    <w:rsid w:val="00A14834"/>
    <w:rsid w:val="00A1561B"/>
    <w:rsid w:val="00A17FBD"/>
    <w:rsid w:val="00A24089"/>
    <w:rsid w:val="00A26494"/>
    <w:rsid w:val="00A30406"/>
    <w:rsid w:val="00A33F33"/>
    <w:rsid w:val="00A349C2"/>
    <w:rsid w:val="00A35163"/>
    <w:rsid w:val="00A3656A"/>
    <w:rsid w:val="00A401F4"/>
    <w:rsid w:val="00A418AA"/>
    <w:rsid w:val="00A42EBC"/>
    <w:rsid w:val="00A43671"/>
    <w:rsid w:val="00A50290"/>
    <w:rsid w:val="00A5642F"/>
    <w:rsid w:val="00A57167"/>
    <w:rsid w:val="00A6141C"/>
    <w:rsid w:val="00A61624"/>
    <w:rsid w:val="00A61D18"/>
    <w:rsid w:val="00A61D7A"/>
    <w:rsid w:val="00A67918"/>
    <w:rsid w:val="00A715C4"/>
    <w:rsid w:val="00A72350"/>
    <w:rsid w:val="00A72C16"/>
    <w:rsid w:val="00A73E16"/>
    <w:rsid w:val="00A81F85"/>
    <w:rsid w:val="00A83208"/>
    <w:rsid w:val="00A9285F"/>
    <w:rsid w:val="00A92DCD"/>
    <w:rsid w:val="00AA22F1"/>
    <w:rsid w:val="00AA4FA0"/>
    <w:rsid w:val="00AB0B41"/>
    <w:rsid w:val="00AB45D4"/>
    <w:rsid w:val="00AB4F13"/>
    <w:rsid w:val="00AB5A1F"/>
    <w:rsid w:val="00AB6F9E"/>
    <w:rsid w:val="00AB7666"/>
    <w:rsid w:val="00AC06B1"/>
    <w:rsid w:val="00AD0924"/>
    <w:rsid w:val="00AD32A5"/>
    <w:rsid w:val="00AD32ED"/>
    <w:rsid w:val="00AE1639"/>
    <w:rsid w:val="00AE462F"/>
    <w:rsid w:val="00AF2295"/>
    <w:rsid w:val="00AF35CA"/>
    <w:rsid w:val="00AF5408"/>
    <w:rsid w:val="00B03260"/>
    <w:rsid w:val="00B053FF"/>
    <w:rsid w:val="00B147E0"/>
    <w:rsid w:val="00B17C52"/>
    <w:rsid w:val="00B2466E"/>
    <w:rsid w:val="00B26290"/>
    <w:rsid w:val="00B26517"/>
    <w:rsid w:val="00B33862"/>
    <w:rsid w:val="00B40D8F"/>
    <w:rsid w:val="00B43CAF"/>
    <w:rsid w:val="00B511C3"/>
    <w:rsid w:val="00B541A4"/>
    <w:rsid w:val="00B61A27"/>
    <w:rsid w:val="00B660B8"/>
    <w:rsid w:val="00B670C6"/>
    <w:rsid w:val="00B6777D"/>
    <w:rsid w:val="00B82185"/>
    <w:rsid w:val="00B823A1"/>
    <w:rsid w:val="00B84A75"/>
    <w:rsid w:val="00B93BA3"/>
    <w:rsid w:val="00BA0391"/>
    <w:rsid w:val="00BA2EBC"/>
    <w:rsid w:val="00BA316A"/>
    <w:rsid w:val="00BA3BA0"/>
    <w:rsid w:val="00BB4EB1"/>
    <w:rsid w:val="00BC0589"/>
    <w:rsid w:val="00BC48E0"/>
    <w:rsid w:val="00BC5342"/>
    <w:rsid w:val="00BD53B7"/>
    <w:rsid w:val="00BE12DE"/>
    <w:rsid w:val="00BE3C5B"/>
    <w:rsid w:val="00BE42A9"/>
    <w:rsid w:val="00BE4A32"/>
    <w:rsid w:val="00BE62BD"/>
    <w:rsid w:val="00BF3C09"/>
    <w:rsid w:val="00C014BC"/>
    <w:rsid w:val="00C01E55"/>
    <w:rsid w:val="00C020F7"/>
    <w:rsid w:val="00C13F20"/>
    <w:rsid w:val="00C17C64"/>
    <w:rsid w:val="00C2689D"/>
    <w:rsid w:val="00C30313"/>
    <w:rsid w:val="00C31F06"/>
    <w:rsid w:val="00C34585"/>
    <w:rsid w:val="00C40610"/>
    <w:rsid w:val="00C412B9"/>
    <w:rsid w:val="00C420B8"/>
    <w:rsid w:val="00C4423D"/>
    <w:rsid w:val="00C4627A"/>
    <w:rsid w:val="00C5195F"/>
    <w:rsid w:val="00C63F18"/>
    <w:rsid w:val="00C66E39"/>
    <w:rsid w:val="00C7589D"/>
    <w:rsid w:val="00C81527"/>
    <w:rsid w:val="00C84096"/>
    <w:rsid w:val="00C85D2B"/>
    <w:rsid w:val="00C86DD4"/>
    <w:rsid w:val="00C879B5"/>
    <w:rsid w:val="00C904C5"/>
    <w:rsid w:val="00C9253A"/>
    <w:rsid w:val="00C9631B"/>
    <w:rsid w:val="00CA1FB8"/>
    <w:rsid w:val="00CA259C"/>
    <w:rsid w:val="00CB1D68"/>
    <w:rsid w:val="00CB3291"/>
    <w:rsid w:val="00CB6BD6"/>
    <w:rsid w:val="00CC513B"/>
    <w:rsid w:val="00CC651E"/>
    <w:rsid w:val="00CC6A1B"/>
    <w:rsid w:val="00CD3996"/>
    <w:rsid w:val="00CE3598"/>
    <w:rsid w:val="00CE3D37"/>
    <w:rsid w:val="00CE7E3A"/>
    <w:rsid w:val="00CF245F"/>
    <w:rsid w:val="00CF4C6F"/>
    <w:rsid w:val="00CF5DF9"/>
    <w:rsid w:val="00D048C7"/>
    <w:rsid w:val="00D0762E"/>
    <w:rsid w:val="00D07934"/>
    <w:rsid w:val="00D079D3"/>
    <w:rsid w:val="00D07D2D"/>
    <w:rsid w:val="00D108AB"/>
    <w:rsid w:val="00D169B1"/>
    <w:rsid w:val="00D250D9"/>
    <w:rsid w:val="00D25BA7"/>
    <w:rsid w:val="00D2645C"/>
    <w:rsid w:val="00D301F2"/>
    <w:rsid w:val="00D322B8"/>
    <w:rsid w:val="00D459F7"/>
    <w:rsid w:val="00D54837"/>
    <w:rsid w:val="00D54FA2"/>
    <w:rsid w:val="00D5506C"/>
    <w:rsid w:val="00D560A9"/>
    <w:rsid w:val="00D57001"/>
    <w:rsid w:val="00D6029F"/>
    <w:rsid w:val="00D6034B"/>
    <w:rsid w:val="00D64D04"/>
    <w:rsid w:val="00D678C2"/>
    <w:rsid w:val="00D67FC0"/>
    <w:rsid w:val="00D67FF3"/>
    <w:rsid w:val="00D74555"/>
    <w:rsid w:val="00D74B7B"/>
    <w:rsid w:val="00D84563"/>
    <w:rsid w:val="00D87BFC"/>
    <w:rsid w:val="00D95C74"/>
    <w:rsid w:val="00D97C59"/>
    <w:rsid w:val="00DA2D50"/>
    <w:rsid w:val="00DA35E3"/>
    <w:rsid w:val="00DA6BF7"/>
    <w:rsid w:val="00DA77F0"/>
    <w:rsid w:val="00DB1AD3"/>
    <w:rsid w:val="00DB1ADE"/>
    <w:rsid w:val="00DB4047"/>
    <w:rsid w:val="00DC5986"/>
    <w:rsid w:val="00DD0E89"/>
    <w:rsid w:val="00DD12A7"/>
    <w:rsid w:val="00DD1D54"/>
    <w:rsid w:val="00DD3672"/>
    <w:rsid w:val="00DD4D98"/>
    <w:rsid w:val="00DD5434"/>
    <w:rsid w:val="00DE6926"/>
    <w:rsid w:val="00DF0D15"/>
    <w:rsid w:val="00DF4059"/>
    <w:rsid w:val="00DF418F"/>
    <w:rsid w:val="00DF443B"/>
    <w:rsid w:val="00DF599A"/>
    <w:rsid w:val="00E02F29"/>
    <w:rsid w:val="00E04160"/>
    <w:rsid w:val="00E051A5"/>
    <w:rsid w:val="00E10CB8"/>
    <w:rsid w:val="00E17198"/>
    <w:rsid w:val="00E20A06"/>
    <w:rsid w:val="00E2108D"/>
    <w:rsid w:val="00E22968"/>
    <w:rsid w:val="00E26B29"/>
    <w:rsid w:val="00E31711"/>
    <w:rsid w:val="00E31925"/>
    <w:rsid w:val="00E33FB8"/>
    <w:rsid w:val="00E35CF7"/>
    <w:rsid w:val="00E368DE"/>
    <w:rsid w:val="00E5180E"/>
    <w:rsid w:val="00E52014"/>
    <w:rsid w:val="00E5514B"/>
    <w:rsid w:val="00E64230"/>
    <w:rsid w:val="00E6573F"/>
    <w:rsid w:val="00E67A58"/>
    <w:rsid w:val="00E71C47"/>
    <w:rsid w:val="00E73FB1"/>
    <w:rsid w:val="00E76754"/>
    <w:rsid w:val="00E777BF"/>
    <w:rsid w:val="00E80E30"/>
    <w:rsid w:val="00E85D9E"/>
    <w:rsid w:val="00EA37EE"/>
    <w:rsid w:val="00EA3ED8"/>
    <w:rsid w:val="00EA6FB0"/>
    <w:rsid w:val="00EA7D80"/>
    <w:rsid w:val="00EB120F"/>
    <w:rsid w:val="00EB23E5"/>
    <w:rsid w:val="00EB40C2"/>
    <w:rsid w:val="00EC2726"/>
    <w:rsid w:val="00EC2AD5"/>
    <w:rsid w:val="00EC2F38"/>
    <w:rsid w:val="00EC3347"/>
    <w:rsid w:val="00ED3978"/>
    <w:rsid w:val="00EE4D79"/>
    <w:rsid w:val="00EF1F83"/>
    <w:rsid w:val="00EF5443"/>
    <w:rsid w:val="00EF60AE"/>
    <w:rsid w:val="00F007B0"/>
    <w:rsid w:val="00F06822"/>
    <w:rsid w:val="00F07369"/>
    <w:rsid w:val="00F07C2F"/>
    <w:rsid w:val="00F10CF0"/>
    <w:rsid w:val="00F111CB"/>
    <w:rsid w:val="00F23781"/>
    <w:rsid w:val="00F23C7D"/>
    <w:rsid w:val="00F40B8B"/>
    <w:rsid w:val="00F41AC2"/>
    <w:rsid w:val="00F42C49"/>
    <w:rsid w:val="00F4667C"/>
    <w:rsid w:val="00F5106D"/>
    <w:rsid w:val="00F52BC8"/>
    <w:rsid w:val="00F52F46"/>
    <w:rsid w:val="00F56AE7"/>
    <w:rsid w:val="00F56FED"/>
    <w:rsid w:val="00F60A50"/>
    <w:rsid w:val="00F629CC"/>
    <w:rsid w:val="00F67199"/>
    <w:rsid w:val="00F6740C"/>
    <w:rsid w:val="00F71DCA"/>
    <w:rsid w:val="00F7409E"/>
    <w:rsid w:val="00F76200"/>
    <w:rsid w:val="00F810F2"/>
    <w:rsid w:val="00F811C3"/>
    <w:rsid w:val="00F82620"/>
    <w:rsid w:val="00F82761"/>
    <w:rsid w:val="00F831B2"/>
    <w:rsid w:val="00F844B7"/>
    <w:rsid w:val="00F851B9"/>
    <w:rsid w:val="00F87E6C"/>
    <w:rsid w:val="00F92577"/>
    <w:rsid w:val="00F93FBA"/>
    <w:rsid w:val="00F95921"/>
    <w:rsid w:val="00F97B88"/>
    <w:rsid w:val="00FA043F"/>
    <w:rsid w:val="00FA4E82"/>
    <w:rsid w:val="00FB1C01"/>
    <w:rsid w:val="00FB3B2F"/>
    <w:rsid w:val="00FC0937"/>
    <w:rsid w:val="00FC2EBB"/>
    <w:rsid w:val="00FC4071"/>
    <w:rsid w:val="00FD0E1D"/>
    <w:rsid w:val="00FD3256"/>
    <w:rsid w:val="00FE16AA"/>
    <w:rsid w:val="00FE2569"/>
    <w:rsid w:val="00FE52B1"/>
    <w:rsid w:val="00FE7B79"/>
    <w:rsid w:val="00FF0397"/>
    <w:rsid w:val="00FF2472"/>
    <w:rsid w:val="00FF681E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header" w:uiPriority="99"/>
    <w:lsdException w:name="footer" w:uiPriority="99"/>
    <w:lsdException w:name="caption" w:uiPriority="35" w:semiHidden="true" w:unhideWhenUsed="true" w:qFormat="true"/>
    <w:lsdException w:name="Title" w:uiPriority="10" w:qFormat="true"/>
    <w:lsdException w:name="Subtitle" w:uiPriority="11" w:qFormat="true"/>
    <w:lsdException w:name="Hyperlink" w:uiPriority="99"/>
    <w:lsdException w:name="FollowedHyperlink" w:uiPriority="99"/>
    <w:lsdException w:name="Strong" w:uiPriority="22" w:qFormat="true"/>
    <w:lsdException w:name="Emphasis" w:uiPriority="20" w:qFormat="true"/>
    <w:lsdException w:name="No List" w:uiPriority="99"/>
    <w:lsdException w:name="Table Grid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99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31277"/>
  </w:style>
  <w:style w:type="paragraph" w:styleId="Naslov1">
    <w:name w:val="heading 1"/>
    <w:basedOn w:val="Normal"/>
    <w:next w:val="Normal"/>
    <w:link w:val="Naslov1Char"/>
    <w:uiPriority w:val="9"/>
    <w:qFormat/>
    <w:rsid w:val="00331277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31277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31277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31277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31277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31277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31277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31277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31277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33FB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33FB8"/>
  </w:style>
  <w:style w:type="paragraph" w:styleId="Podnoje">
    <w:name w:val="footer"/>
    <w:basedOn w:val="Normal"/>
    <w:link w:val="PodnojeChar"/>
    <w:uiPriority w:val="99"/>
    <w:rsid w:val="00C63F18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99"/>
    <w:qFormat/>
    <w:rsid w:val="00331277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9A671A"/>
    <w:rPr>
      <w:rFonts w:cs="Tahoma"/>
      <w:sz w:val="16"/>
      <w:szCs w:val="16"/>
    </w:rPr>
  </w:style>
  <w:style w:type="character" w:styleId="TekstbaloniaChar" w:customStyle="true">
    <w:name w:val="Tekst balončića Char"/>
    <w:link w:val="Tekstbalonia"/>
    <w:rsid w:val="009A671A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99"/>
    <w:rsid w:val="002A3B80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t" w:customStyle="true">
    <w:name w:val="st"/>
    <w:basedOn w:val="Zadanifontodlomka"/>
    <w:rsid w:val="00484D0B"/>
  </w:style>
  <w:style w:type="character" w:styleId="WW8Num1z0" w:customStyle="true">
    <w:name w:val="WW8Num1z0"/>
    <w:rsid w:val="00510544"/>
    <w:rPr>
      <w:rFonts w:ascii="Symbol" w:hAnsi="Symbol" w:cs="OpenSymbol"/>
    </w:rPr>
  </w:style>
  <w:style w:type="character" w:styleId="WW8Num2zfalse" w:customStyle="true">
    <w:name w:val="WW8Num2zfalse"/>
    <w:rsid w:val="00510544"/>
  </w:style>
  <w:style w:type="character" w:styleId="WW8Num2ztrue" w:customStyle="true">
    <w:name w:val="WW8Num2ztrue"/>
    <w:rsid w:val="00510544"/>
  </w:style>
  <w:style w:type="character" w:styleId="WW-DefaultParagraphFont11111" w:customStyle="true">
    <w:name w:val="WW-Default Paragraph Font11111"/>
    <w:rsid w:val="00510544"/>
  </w:style>
  <w:style w:type="character" w:styleId="WW8Num2z0" w:customStyle="true">
    <w:name w:val="WW8Num2z0"/>
    <w:rsid w:val="00510544"/>
    <w:rPr>
      <w:rFonts w:ascii="Arial" w:hAnsi="Arial" w:cs="Arial"/>
    </w:rPr>
  </w:style>
  <w:style w:type="character" w:styleId="WW8Num2z1" w:customStyle="true">
    <w:name w:val="WW8Num2z1"/>
    <w:rsid w:val="00510544"/>
    <w:rPr>
      <w:rFonts w:ascii="Courier New" w:hAnsi="Courier New" w:cs="Courier New"/>
    </w:rPr>
  </w:style>
  <w:style w:type="character" w:styleId="WW8Num2z2" w:customStyle="true">
    <w:name w:val="WW8Num2z2"/>
    <w:rsid w:val="00510544"/>
    <w:rPr>
      <w:rFonts w:ascii="Wingdings" w:hAnsi="Wingdings" w:cs="Wingdings"/>
    </w:rPr>
  </w:style>
  <w:style w:type="character" w:styleId="WW8Num2z3" w:customStyle="true">
    <w:name w:val="WW8Num2z3"/>
    <w:rsid w:val="00510544"/>
    <w:rPr>
      <w:rFonts w:ascii="Symbol" w:hAnsi="Symbol" w:cs="Symbol"/>
    </w:rPr>
  </w:style>
  <w:style w:type="character" w:styleId="Bullets" w:customStyle="true">
    <w:name w:val="Bullets"/>
    <w:rsid w:val="00510544"/>
    <w:rPr>
      <w:rFonts w:ascii="OpenSymbol" w:hAnsi="OpenSymbol" w:eastAsia="OpenSymbol" w:cs="OpenSymbol"/>
    </w:rPr>
  </w:style>
  <w:style w:type="character" w:styleId="ListLabel1" w:customStyle="true">
    <w:name w:val="ListLabel 1"/>
    <w:rsid w:val="00510544"/>
    <w:rPr>
      <w:rFonts w:cs="OpenSymbol"/>
    </w:rPr>
  </w:style>
  <w:style w:type="character" w:styleId="ListLabel2" w:customStyle="true">
    <w:name w:val="ListLabel 2"/>
    <w:rsid w:val="00510544"/>
    <w:rPr>
      <w:rFonts w:cs="Symbol"/>
    </w:rPr>
  </w:style>
  <w:style w:type="character" w:styleId="ListLabel3" w:customStyle="true">
    <w:name w:val="ListLabel 3"/>
    <w:rsid w:val="00510544"/>
    <w:rPr>
      <w:rFonts w:cs="Symbol"/>
    </w:rPr>
  </w:style>
  <w:style w:type="character" w:styleId="ListLabel4" w:customStyle="true">
    <w:name w:val="ListLabel 4"/>
    <w:rsid w:val="00510544"/>
    <w:rPr>
      <w:rFonts w:cs="Symbol"/>
    </w:rPr>
  </w:style>
  <w:style w:type="character" w:styleId="InternetLink" w:customStyle="true">
    <w:name w:val="Internet Link"/>
    <w:basedOn w:val="Zadanifontodlomka"/>
    <w:rsid w:val="00510544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rsid w:val="00510544"/>
    <w:rPr>
      <w:color w:val="800080"/>
      <w:u w:val="single"/>
    </w:rPr>
  </w:style>
  <w:style w:type="character" w:styleId="ListLabel5" w:customStyle="true">
    <w:name w:val="ListLabel 5"/>
    <w:rsid w:val="00510544"/>
    <w:rPr>
      <w:rFonts w:cs="Symbol"/>
    </w:rPr>
  </w:style>
  <w:style w:type="character" w:styleId="ListLabel6" w:customStyle="true">
    <w:name w:val="ListLabel 6"/>
    <w:rsid w:val="00510544"/>
    <w:rPr>
      <w:rFonts w:cs="Tahoma"/>
      <w:color w:val="FF0000"/>
      <w:sz w:val="24"/>
      <w:szCs w:val="24"/>
    </w:rPr>
  </w:style>
  <w:style w:type="character" w:styleId="ListLabel7" w:customStyle="true">
    <w:name w:val="ListLabel 7"/>
    <w:rsid w:val="00510544"/>
    <w:rPr>
      <w:rFonts w:cs="Calibri"/>
    </w:rPr>
  </w:style>
  <w:style w:type="character" w:styleId="ListLabel8" w:customStyle="true">
    <w:name w:val="ListLabel 8"/>
    <w:rsid w:val="00510544"/>
    <w:rPr>
      <w:rFonts w:cs="Calibri"/>
    </w:rPr>
  </w:style>
  <w:style w:type="character" w:styleId="ListLabel9" w:customStyle="true">
    <w:name w:val="ListLabel 9"/>
    <w:rsid w:val="00510544"/>
    <w:rPr>
      <w:rFonts w:cs="Calibri"/>
    </w:rPr>
  </w:style>
  <w:style w:type="character" w:styleId="ListLabel10" w:customStyle="true">
    <w:name w:val="ListLabel 10"/>
    <w:rsid w:val="00510544"/>
    <w:rPr>
      <w:rFonts w:cs="Tahoma"/>
    </w:rPr>
  </w:style>
  <w:style w:type="character" w:styleId="ListLabel11" w:customStyle="true">
    <w:name w:val="ListLabel 11"/>
    <w:rsid w:val="00510544"/>
    <w:rPr>
      <w:rFonts w:cs="Calibri"/>
    </w:rPr>
  </w:style>
  <w:style w:type="character" w:styleId="WW8Num3z0" w:customStyle="true">
    <w:name w:val="WW8Num3z0"/>
    <w:rsid w:val="00510544"/>
    <w:rPr>
      <w:rFonts w:ascii="Tahoma" w:hAnsi="Tahoma" w:cs="Tahoma"/>
      <w:sz w:val="22"/>
      <w:szCs w:val="22"/>
    </w:rPr>
  </w:style>
  <w:style w:type="character" w:styleId="ListLabel12" w:customStyle="true">
    <w:name w:val="ListLabel 12"/>
    <w:rsid w:val="00510544"/>
    <w:rPr>
      <w:rFonts w:cs="Calibri"/>
    </w:rPr>
  </w:style>
  <w:style w:type="character" w:styleId="ListLabel13" w:customStyle="true">
    <w:name w:val="ListLabel 13"/>
    <w:rsid w:val="00510544"/>
    <w:rPr>
      <w:rFonts w:cs="Calibri"/>
    </w:rPr>
  </w:style>
  <w:style w:type="character" w:styleId="ListLabel14" w:customStyle="true">
    <w:name w:val="ListLabel 14"/>
    <w:rsid w:val="00510544"/>
    <w:rPr>
      <w:rFonts w:cs="Calibri"/>
    </w:rPr>
  </w:style>
  <w:style w:type="paragraph" w:styleId="Heading" w:customStyle="true">
    <w:name w:val="Heading"/>
    <w:basedOn w:val="Normal"/>
    <w:next w:val="TextBody"/>
    <w:rsid w:val="00510544"/>
    <w:pPr>
      <w:keepNext/>
      <w:widowControl w:val="false"/>
      <w:suppressAutoHyphens/>
      <w:spacing w:before="240" w:after="120"/>
    </w:pPr>
    <w:rPr>
      <w:rFonts w:ascii="Arial" w:hAnsi="Arial" w:eastAsia="Microsoft YaHei" w:cs="Mangal"/>
      <w:color w:val="00000A"/>
      <w:sz w:val="28"/>
      <w:szCs w:val="28"/>
      <w:lang w:eastAsia="zh-CN" w:bidi="hi-IN"/>
    </w:rPr>
  </w:style>
  <w:style w:type="paragraph" w:styleId="TextBody" w:customStyle="true">
    <w:name w:val="Text Body"/>
    <w:basedOn w:val="Normal"/>
    <w:rsid w:val="00510544"/>
    <w:pPr>
      <w:widowControl w:val="false"/>
      <w:suppressAutoHyphens/>
      <w:spacing w:after="120"/>
    </w:pPr>
    <w:rPr>
      <w:rFonts w:ascii="Times New Roman" w:hAnsi="Times New Roman" w:eastAsia="SimSun" w:cs="Mangal"/>
      <w:color w:val="00000A"/>
      <w:lang w:eastAsia="zh-CN" w:bidi="hi-IN"/>
    </w:rPr>
  </w:style>
  <w:style w:type="paragraph" w:styleId="Popis">
    <w:name w:val="List"/>
    <w:basedOn w:val="TextBody"/>
    <w:rsid w:val="00510544"/>
  </w:style>
  <w:style w:type="paragraph" w:styleId="Opisslike">
    <w:name w:val="caption"/>
    <w:basedOn w:val="Normal"/>
    <w:next w:val="Normal"/>
    <w:uiPriority w:val="35"/>
    <w:unhideWhenUsed/>
    <w:qFormat/>
    <w:rsid w:val="003312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Index" w:customStyle="true">
    <w:name w:val="Index"/>
    <w:basedOn w:val="Normal"/>
    <w:rsid w:val="00510544"/>
    <w:pPr>
      <w:widowControl w:val="false"/>
      <w:suppressLineNumbers/>
      <w:suppressAutoHyphens/>
    </w:pPr>
    <w:rPr>
      <w:rFonts w:ascii="Times New Roman" w:hAnsi="Times New Roman" w:eastAsia="SimSun" w:cs="Mangal"/>
      <w:color w:val="00000A"/>
      <w:lang w:eastAsia="zh-CN" w:bidi="hi-IN"/>
    </w:rPr>
  </w:style>
  <w:style w:type="paragraph" w:styleId="Tijeloteksta3">
    <w:name w:val="Body Text 3"/>
    <w:basedOn w:val="Normal"/>
    <w:link w:val="Tijeloteksta3Char"/>
    <w:rsid w:val="00510544"/>
    <w:pPr>
      <w:widowControl w:val="false"/>
      <w:suppressAutoHyphens/>
    </w:pPr>
    <w:rPr>
      <w:rFonts w:ascii="Arial" w:hAnsi="Arial" w:eastAsia="SimSun" w:cs="Arial"/>
      <w:color w:val="00000A"/>
      <w:lang w:eastAsia="zh-CN" w:bidi="hi-IN"/>
    </w:rPr>
  </w:style>
  <w:style w:type="character" w:styleId="Tijeloteksta3Char" w:customStyle="true">
    <w:name w:val="Tijelo teksta 3 Char"/>
    <w:basedOn w:val="Zadanifontodlomka"/>
    <w:link w:val="Tijeloteksta3"/>
    <w:rsid w:val="00510544"/>
    <w:rPr>
      <w:rFonts w:ascii="Arial" w:hAnsi="Arial" w:eastAsia="SimSun" w:cs="Arial"/>
      <w:color w:val="00000A"/>
      <w:sz w:val="24"/>
      <w:szCs w:val="24"/>
      <w:lang w:eastAsia="zh-CN" w:bidi="hi-IN"/>
    </w:rPr>
  </w:style>
  <w:style w:type="paragraph" w:styleId="xl67" w:customStyle="true">
    <w:name w:val="xl67"/>
    <w:basedOn w:val="Normal"/>
    <w:rsid w:val="00510544"/>
    <w:pPr>
      <w:spacing w:before="28" w:after="28" w:line="100" w:lineRule="atLeast"/>
    </w:pPr>
    <w:rPr>
      <w:rFonts w:ascii="Times New Roman" w:hAnsi="Times New Roman"/>
      <w:color w:val="00000A"/>
    </w:rPr>
  </w:style>
  <w:style w:type="paragraph" w:styleId="xl68" w:customStyle="true">
    <w:name w:val="xl68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69" w:customStyle="true">
    <w:name w:val="xl69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</w:pPr>
    <w:rPr>
      <w:rFonts w:ascii="Times New Roman" w:hAnsi="Times New Roman"/>
      <w:b/>
      <w:bCs/>
      <w:color w:val="00000A"/>
    </w:rPr>
  </w:style>
  <w:style w:type="paragraph" w:styleId="xl70" w:customStyle="true">
    <w:name w:val="xl70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  <w:jc w:val="center"/>
    </w:pPr>
    <w:rPr>
      <w:rFonts w:ascii="Times New Roman" w:hAnsi="Times New Roman"/>
      <w:color w:val="00000A"/>
    </w:rPr>
  </w:style>
  <w:style w:type="paragraph" w:styleId="xl71" w:customStyle="true">
    <w:name w:val="xl71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  <w:jc w:val="right"/>
    </w:pPr>
    <w:rPr>
      <w:rFonts w:ascii="Times New Roman" w:hAnsi="Times New Roman"/>
      <w:color w:val="00000A"/>
    </w:rPr>
  </w:style>
  <w:style w:type="paragraph" w:styleId="xl72" w:customStyle="true">
    <w:name w:val="xl72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</w:pPr>
    <w:rPr>
      <w:rFonts w:ascii="Times New Roman" w:hAnsi="Times New Roman"/>
      <w:color w:val="00000A"/>
    </w:rPr>
  </w:style>
  <w:style w:type="paragraph" w:styleId="xl66" w:customStyle="true">
    <w:name w:val="xl66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</w:pPr>
    <w:rPr>
      <w:rFonts w:ascii="Times New Roman" w:hAnsi="Times New Roman"/>
      <w:color w:val="00000A"/>
    </w:rPr>
  </w:style>
  <w:style w:type="paragraph" w:styleId="xl74" w:customStyle="true">
    <w:name w:val="xl74"/>
    <w:basedOn w:val="Normal"/>
    <w:rsid w:val="00510544"/>
    <w:pPr>
      <w:spacing w:before="28" w:after="28" w:line="100" w:lineRule="atLeast"/>
    </w:pPr>
    <w:rPr>
      <w:rFonts w:ascii="Times New Roman" w:hAnsi="Times New Roman"/>
      <w:color w:val="00000A"/>
    </w:rPr>
  </w:style>
  <w:style w:type="paragraph" w:styleId="xl76" w:customStyle="true">
    <w:name w:val="xl76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hd w:val="clear" w:color="auto" w:fill="C0C0C0"/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77" w:customStyle="true">
    <w:name w:val="xl77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</w:pPr>
    <w:rPr>
      <w:rFonts w:ascii="Times New Roman" w:hAnsi="Times New Roman"/>
      <w:color w:val="00000A"/>
    </w:rPr>
  </w:style>
  <w:style w:type="paragraph" w:styleId="xl73" w:customStyle="true">
    <w:name w:val="xl73"/>
    <w:basedOn w:val="Normal"/>
    <w:rsid w:val="00510544"/>
    <w:pPr>
      <w:pBdr>
        <w:top w:val="single" w:color="000001" w:sz="4" w:space="0"/>
        <w:left w:val="single" w:color="000001" w:sz="4" w:space="0"/>
        <w:bottom w:val="single" w:color="000001" w:sz="4" w:space="0"/>
        <w:right w:val="single" w:color="000001" w:sz="4" w:space="0"/>
      </w:pBdr>
      <w:spacing w:before="28" w:after="28" w:line="100" w:lineRule="atLeast"/>
      <w:textAlignment w:val="center"/>
    </w:pPr>
    <w:rPr>
      <w:rFonts w:ascii="Calibri" w:hAnsi="Calibri"/>
      <w:color w:val="00000A"/>
    </w:rPr>
  </w:style>
  <w:style w:type="paragraph" w:styleId="xl75" w:customStyle="true">
    <w:name w:val="xl75"/>
    <w:basedOn w:val="Normal"/>
    <w:rsid w:val="00510544"/>
    <w:pPr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78" w:customStyle="true">
    <w:name w:val="xl78"/>
    <w:basedOn w:val="Normal"/>
    <w:rsid w:val="00510544"/>
    <w:pPr>
      <w:spacing w:before="28" w:after="28" w:line="100" w:lineRule="atLeast"/>
    </w:pPr>
    <w:rPr>
      <w:rFonts w:ascii="Times New Roman" w:hAnsi="Times New Roman"/>
      <w:color w:val="00000A"/>
    </w:rPr>
  </w:style>
  <w:style w:type="paragraph" w:styleId="xl80" w:customStyle="true">
    <w:name w:val="xl80"/>
    <w:basedOn w:val="Normal"/>
    <w:rsid w:val="00510544"/>
    <w:pPr>
      <w:pBdr>
        <w:top w:val="single" w:color="000001" w:sz="8" w:space="0"/>
        <w:left w:val="single" w:color="000001" w:sz="8" w:space="0"/>
        <w:right w:val="single" w:color="000001" w:sz="4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81" w:customStyle="true">
    <w:name w:val="xl81"/>
    <w:basedOn w:val="Normal"/>
    <w:rsid w:val="00510544"/>
    <w:pPr>
      <w:pBdr>
        <w:top w:val="single" w:color="000001" w:sz="8" w:space="0"/>
        <w:left w:val="single" w:color="000001" w:sz="4" w:space="0"/>
        <w:right w:val="single" w:color="000001" w:sz="4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82" w:customStyle="true">
    <w:name w:val="xl82"/>
    <w:basedOn w:val="Normal"/>
    <w:rsid w:val="00510544"/>
    <w:pPr>
      <w:pBdr>
        <w:top w:val="single" w:color="000001" w:sz="8" w:space="0"/>
        <w:left w:val="single" w:color="000001" w:sz="4" w:space="0"/>
        <w:right w:val="single" w:color="000001" w:sz="4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83" w:customStyle="true">
    <w:name w:val="xl83"/>
    <w:basedOn w:val="Normal"/>
    <w:rsid w:val="00510544"/>
    <w:pPr>
      <w:pBdr>
        <w:top w:val="single" w:color="000001" w:sz="8" w:space="0"/>
        <w:left w:val="single" w:color="000001" w:sz="4" w:space="0"/>
        <w:right w:val="single" w:color="000001" w:sz="8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84" w:customStyle="true">
    <w:name w:val="xl84"/>
    <w:basedOn w:val="Normal"/>
    <w:rsid w:val="00510544"/>
    <w:pPr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85" w:customStyle="true">
    <w:name w:val="xl85"/>
    <w:basedOn w:val="Normal"/>
    <w:rsid w:val="00510544"/>
    <w:pPr>
      <w:pBdr>
        <w:top w:val="single" w:color="000001" w:sz="4" w:space="0"/>
        <w:left w:val="single" w:color="000001" w:sz="4" w:space="0"/>
        <w:bottom w:val="single" w:color="000001" w:sz="4" w:space="0"/>
        <w:right w:val="single" w:color="000001" w:sz="4" w:space="0"/>
      </w:pBdr>
      <w:shd w:val="clear" w:color="auto" w:fill="E6E6E6"/>
      <w:spacing w:before="28" w:after="28" w:line="100" w:lineRule="atLeast"/>
    </w:pPr>
    <w:rPr>
      <w:rFonts w:ascii="Calibri" w:hAnsi="Calibri"/>
      <w:color w:val="00000A"/>
    </w:rPr>
  </w:style>
  <w:style w:type="paragraph" w:styleId="xl86" w:customStyle="true">
    <w:name w:val="xl86"/>
    <w:basedOn w:val="Normal"/>
    <w:rsid w:val="00510544"/>
    <w:pPr>
      <w:pBdr>
        <w:top w:val="single" w:color="000001" w:sz="4" w:space="0"/>
        <w:left w:val="single" w:color="000001" w:sz="4" w:space="0"/>
        <w:bottom w:val="single" w:color="000001" w:sz="4" w:space="0"/>
        <w:right w:val="single" w:color="000001" w:sz="4" w:space="0"/>
      </w:pBdr>
      <w:shd w:val="clear" w:color="auto" w:fill="E6E6E6"/>
      <w:spacing w:before="28" w:after="28" w:line="100" w:lineRule="atLeast"/>
      <w:textAlignment w:val="center"/>
    </w:pPr>
    <w:rPr>
      <w:rFonts w:ascii="Calibri" w:hAnsi="Calibri"/>
      <w:color w:val="00000A"/>
    </w:rPr>
  </w:style>
  <w:style w:type="paragraph" w:styleId="xl87" w:customStyle="true">
    <w:name w:val="xl87"/>
    <w:basedOn w:val="Normal"/>
    <w:rsid w:val="00510544"/>
    <w:pPr>
      <w:pBdr>
        <w:top w:val="single" w:color="000001" w:sz="8" w:space="0"/>
        <w:left w:val="single" w:color="000001" w:sz="8" w:space="0"/>
        <w:bottom w:val="single" w:color="000001" w:sz="8" w:space="0"/>
      </w:pBdr>
      <w:shd w:val="clear" w:color="auto" w:fill="CCFFCC"/>
      <w:spacing w:before="28" w:after="28" w:line="100" w:lineRule="atLeast"/>
      <w:textAlignment w:val="top"/>
    </w:pPr>
    <w:rPr>
      <w:rFonts w:ascii="Times New Roman" w:hAnsi="Times New Roman"/>
      <w:b/>
      <w:bCs/>
      <w:color w:val="00000A"/>
    </w:rPr>
  </w:style>
  <w:style w:type="paragraph" w:styleId="xl88" w:customStyle="true">
    <w:name w:val="xl88"/>
    <w:basedOn w:val="Normal"/>
    <w:rsid w:val="00510544"/>
    <w:pPr>
      <w:pBdr>
        <w:top w:val="single" w:color="000001" w:sz="8" w:space="0"/>
        <w:bottom w:val="single" w:color="000001" w:sz="8" w:space="0"/>
      </w:pBdr>
      <w:shd w:val="clear" w:color="auto" w:fill="CCFFCC"/>
      <w:spacing w:before="28" w:after="28" w:line="100" w:lineRule="atLeast"/>
      <w:jc w:val="right"/>
      <w:textAlignment w:val="top"/>
    </w:pPr>
    <w:rPr>
      <w:rFonts w:ascii="Times New Roman" w:hAnsi="Times New Roman"/>
      <w:b/>
      <w:bCs/>
      <w:color w:val="00000A"/>
    </w:rPr>
  </w:style>
  <w:style w:type="paragraph" w:styleId="xl89" w:customStyle="true">
    <w:name w:val="xl89"/>
    <w:basedOn w:val="Normal"/>
    <w:rsid w:val="00510544"/>
    <w:pPr>
      <w:spacing w:before="28" w:after="28" w:line="100" w:lineRule="atLeast"/>
      <w:jc w:val="center"/>
      <w:textAlignment w:val="center"/>
    </w:pPr>
    <w:rPr>
      <w:rFonts w:ascii="Times New Roman" w:hAnsi="Times New Roman"/>
      <w:color w:val="00000A"/>
    </w:rPr>
  </w:style>
  <w:style w:type="paragraph" w:styleId="xl90" w:customStyle="true">
    <w:name w:val="xl90"/>
    <w:basedOn w:val="Normal"/>
    <w:rsid w:val="00510544"/>
    <w:pPr>
      <w:pBdr>
        <w:top w:val="single" w:color="000001" w:sz="8" w:space="0"/>
        <w:left w:val="single" w:color="000001" w:sz="8" w:space="0"/>
        <w:bottom w:val="single" w:color="000001" w:sz="8" w:space="0"/>
      </w:pBdr>
      <w:shd w:val="clear" w:color="auto" w:fill="CCCCCC"/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91" w:customStyle="true">
    <w:name w:val="xl91"/>
    <w:basedOn w:val="Normal"/>
    <w:rsid w:val="00510544"/>
    <w:pPr>
      <w:pBdr>
        <w:top w:val="single" w:color="000001" w:sz="8" w:space="0"/>
        <w:bottom w:val="single" w:color="000001" w:sz="8" w:space="0"/>
      </w:pBdr>
      <w:shd w:val="clear" w:color="auto" w:fill="CCCCCC"/>
      <w:spacing w:before="28" w:after="28" w:line="100" w:lineRule="atLeast"/>
      <w:textAlignment w:val="center"/>
    </w:pPr>
    <w:rPr>
      <w:rFonts w:ascii="Times New Roman" w:hAnsi="Times New Roman"/>
      <w:b/>
      <w:bCs/>
      <w:color w:val="00000A"/>
    </w:rPr>
  </w:style>
  <w:style w:type="paragraph" w:styleId="xl92" w:customStyle="true">
    <w:name w:val="xl92"/>
    <w:basedOn w:val="Normal"/>
    <w:rsid w:val="00510544"/>
    <w:pPr>
      <w:pBdr>
        <w:top w:val="single" w:color="000001" w:sz="8" w:space="0"/>
        <w:bottom w:val="single" w:color="000001" w:sz="8" w:space="0"/>
      </w:pBdr>
      <w:shd w:val="clear" w:color="auto" w:fill="CCCCCC"/>
      <w:spacing w:before="28" w:after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type="paragraph" w:styleId="xl93" w:customStyle="true">
    <w:name w:val="xl93"/>
    <w:basedOn w:val="Normal"/>
    <w:rsid w:val="00510544"/>
    <w:pPr>
      <w:pBdr>
        <w:top w:val="single" w:color="000001" w:sz="8" w:space="0"/>
        <w:bottom w:val="single" w:color="000001" w:sz="8" w:space="0"/>
      </w:pBdr>
      <w:shd w:val="clear" w:color="auto" w:fill="CCCCCC"/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94" w:customStyle="true">
    <w:name w:val="xl94"/>
    <w:basedOn w:val="Normal"/>
    <w:rsid w:val="00510544"/>
    <w:pPr>
      <w:pBdr>
        <w:top w:val="single" w:color="000001" w:sz="8" w:space="0"/>
        <w:bottom w:val="single" w:color="000001" w:sz="8" w:space="0"/>
        <w:right w:val="single" w:color="000001" w:sz="8" w:space="0"/>
      </w:pBdr>
      <w:shd w:val="clear" w:color="auto" w:fill="CCCCCC"/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95" w:customStyle="true">
    <w:name w:val="xl95"/>
    <w:basedOn w:val="Normal"/>
    <w:rsid w:val="00510544"/>
    <w:pPr>
      <w:pBdr>
        <w:top w:val="single" w:color="000001" w:sz="4" w:space="0"/>
        <w:left w:val="single" w:color="000001" w:sz="4" w:space="0"/>
        <w:bottom w:val="single" w:color="000001" w:sz="4" w:space="0"/>
        <w:right w:val="single" w:color="000001" w:sz="4" w:space="0"/>
      </w:pBdr>
      <w:spacing w:before="28" w:after="28" w:line="100" w:lineRule="atLeast"/>
      <w:jc w:val="center"/>
      <w:textAlignment w:val="top"/>
    </w:pPr>
    <w:rPr>
      <w:rFonts w:ascii="Times New Roman" w:hAnsi="Times New Roman"/>
      <w:color w:val="00000A"/>
    </w:rPr>
  </w:style>
  <w:style w:type="paragraph" w:styleId="xl96" w:customStyle="true">
    <w:name w:val="xl96"/>
    <w:basedOn w:val="Normal"/>
    <w:rsid w:val="00510544"/>
    <w:pPr>
      <w:pBdr>
        <w:left w:val="single" w:color="000001" w:sz="4" w:space="0"/>
        <w:bottom w:val="single" w:color="000001" w:sz="4" w:space="0"/>
        <w:right w:val="single" w:color="000001" w:sz="4" w:space="0"/>
      </w:pBdr>
      <w:spacing w:before="28" w:after="28" w:line="100" w:lineRule="atLeast"/>
    </w:pPr>
    <w:rPr>
      <w:rFonts w:ascii="Times New Roman" w:hAnsi="Times New Roman"/>
      <w:color w:val="00000A"/>
    </w:rPr>
  </w:style>
  <w:style w:type="paragraph" w:styleId="xl97" w:customStyle="true">
    <w:name w:val="xl97"/>
    <w:basedOn w:val="Normal"/>
    <w:rsid w:val="00510544"/>
    <w:pPr>
      <w:pBdr>
        <w:top w:val="single" w:color="000001" w:sz="4" w:space="0"/>
        <w:left w:val="single" w:color="000001" w:sz="4" w:space="0"/>
        <w:bottom w:val="single" w:color="000001" w:sz="4" w:space="0"/>
        <w:right w:val="single" w:color="000001" w:sz="4" w:space="0"/>
      </w:pBdr>
      <w:spacing w:before="28" w:after="28" w:line="100" w:lineRule="atLeast"/>
      <w:jc w:val="center"/>
      <w:textAlignment w:val="center"/>
    </w:pPr>
    <w:rPr>
      <w:rFonts w:ascii="Times New Roman" w:hAnsi="Times New Roman"/>
      <w:color w:val="00000A"/>
    </w:rPr>
  </w:style>
  <w:style w:type="paragraph" w:styleId="xl98" w:customStyle="true">
    <w:name w:val="xl98"/>
    <w:basedOn w:val="Normal"/>
    <w:rsid w:val="00510544"/>
    <w:pPr>
      <w:pBdr>
        <w:left w:val="single" w:color="000001" w:sz="4" w:space="0"/>
        <w:bottom w:val="single" w:color="000001" w:sz="4" w:space="0"/>
        <w:right w:val="single" w:color="000001" w:sz="4" w:space="0"/>
      </w:pBdr>
      <w:spacing w:before="28" w:after="28" w:line="100" w:lineRule="atLeast"/>
      <w:textAlignment w:val="center"/>
    </w:pPr>
    <w:rPr>
      <w:rFonts w:ascii="Times New Roman" w:hAnsi="Times New Roman"/>
      <w:color w:val="00000A"/>
    </w:rPr>
  </w:style>
  <w:style w:type="paragraph" w:styleId="xl99" w:customStyle="true">
    <w:name w:val="xl99"/>
    <w:basedOn w:val="Normal"/>
    <w:rsid w:val="00510544"/>
    <w:pPr>
      <w:spacing w:before="28" w:after="28" w:line="100" w:lineRule="atLeast"/>
    </w:pPr>
    <w:rPr>
      <w:rFonts w:ascii="Times New Roman" w:hAnsi="Times New Roman"/>
      <w:b/>
      <w:bCs/>
      <w:color w:val="00000A"/>
    </w:rPr>
  </w:style>
  <w:style w:type="paragraph" w:styleId="xl100" w:customStyle="true">
    <w:name w:val="xl100"/>
    <w:basedOn w:val="Normal"/>
    <w:rsid w:val="00510544"/>
    <w:pPr>
      <w:spacing w:before="28" w:after="28" w:line="100" w:lineRule="atLeast"/>
      <w:textAlignment w:val="top"/>
    </w:pPr>
    <w:rPr>
      <w:rFonts w:ascii="Times New Roman" w:hAnsi="Times New Roman"/>
      <w:b/>
      <w:bCs/>
      <w:color w:val="00000A"/>
    </w:rPr>
  </w:style>
  <w:style w:type="paragraph" w:styleId="xl79" w:customStyle="true">
    <w:name w:val="xl79"/>
    <w:basedOn w:val="Normal"/>
    <w:rsid w:val="00510544"/>
    <w:pPr>
      <w:pBdr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</w:pBdr>
      <w:spacing w:before="28" w:after="28" w:line="100" w:lineRule="atLeast"/>
      <w:textAlignment w:val="center"/>
    </w:pPr>
    <w:rPr>
      <w:rFonts w:ascii="Calibri" w:hAnsi="Calibri"/>
      <w:color w:val="00000A"/>
    </w:rPr>
  </w:style>
  <w:style w:type="paragraph" w:styleId="TableContents" w:customStyle="true">
    <w:name w:val="Table Contents"/>
    <w:basedOn w:val="Normal"/>
    <w:rsid w:val="00510544"/>
    <w:pPr>
      <w:widowControl w:val="false"/>
      <w:suppressAutoHyphens/>
    </w:pPr>
    <w:rPr>
      <w:rFonts w:ascii="Times New Roman" w:hAnsi="Times New Roman" w:eastAsia="SimSun" w:cs="Mangal"/>
      <w:color w:val="00000A"/>
      <w:lang w:eastAsia="zh-CN" w:bidi="hi-IN"/>
    </w:rPr>
  </w:style>
  <w:style w:type="paragraph" w:styleId="TableHeading" w:customStyle="true">
    <w:name w:val="Table Heading"/>
    <w:basedOn w:val="TableContents"/>
    <w:rsid w:val="00510544"/>
  </w:style>
  <w:style w:type="numbering" w:styleId="NoList1" w:customStyle="true">
    <w:name w:val="No List1"/>
    <w:next w:val="Bezpopisa"/>
    <w:uiPriority w:val="99"/>
    <w:semiHidden/>
    <w:unhideWhenUsed/>
    <w:rsid w:val="00510544"/>
  </w:style>
  <w:style w:type="numbering" w:styleId="NoList2" w:customStyle="true">
    <w:name w:val="No List2"/>
    <w:next w:val="Bezpopisa"/>
    <w:uiPriority w:val="99"/>
    <w:semiHidden/>
    <w:unhideWhenUsed/>
    <w:rsid w:val="00510544"/>
  </w:style>
  <w:style w:type="character" w:styleId="Naslov1Char" w:customStyle="true">
    <w:name w:val="Naslov 1 Char"/>
    <w:basedOn w:val="Zadanifontodlomka"/>
    <w:link w:val="Naslov1"/>
    <w:uiPriority w:val="9"/>
    <w:rsid w:val="0033127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3127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31277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31277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31277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31277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31277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31277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31277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aslov">
    <w:name w:val="Title"/>
    <w:basedOn w:val="Normal"/>
    <w:next w:val="Normal"/>
    <w:link w:val="NaslovChar"/>
    <w:uiPriority w:val="10"/>
    <w:qFormat/>
    <w:rsid w:val="00331277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331277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31277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PodnaslovChar" w:customStyle="true">
    <w:name w:val="Podnaslov Char"/>
    <w:basedOn w:val="Zadanifontodlomka"/>
    <w:link w:val="Podnaslov"/>
    <w:uiPriority w:val="11"/>
    <w:rsid w:val="00331277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331277"/>
    <w:rPr>
      <w:b/>
      <w:bCs/>
    </w:rPr>
  </w:style>
  <w:style w:type="character" w:styleId="Istaknuto">
    <w:name w:val="Emphasis"/>
    <w:basedOn w:val="Zadanifontodlomka"/>
    <w:uiPriority w:val="20"/>
    <w:qFormat/>
    <w:rsid w:val="00331277"/>
    <w:rPr>
      <w:i/>
      <w:iCs/>
    </w:rPr>
  </w:style>
  <w:style w:type="paragraph" w:styleId="Bezproreda">
    <w:name w:val="No Spacing"/>
    <w:uiPriority w:val="1"/>
    <w:qFormat/>
    <w:rsid w:val="0033127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331277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331277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31277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31277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331277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331277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331277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331277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331277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331277"/>
    <w:pPr>
      <w:outlineLvl w:val="9"/>
    </w:pPr>
  </w:style>
  <w:style w:type="character" w:styleId="OdlomakpopisaChar" w:customStyle="true">
    <w:name w:val="Odlomak popisa Char"/>
    <w:link w:val="Odlomakpopisa"/>
    <w:uiPriority w:val="99"/>
    <w:locked/>
    <w:rsid w:val="00023648"/>
  </w:style>
  <w:style w:type="character" w:styleId="Hiperveza">
    <w:name w:val="Hyperlink"/>
    <w:basedOn w:val="Zadanifontodlomka"/>
    <w:uiPriority w:val="99"/>
    <w:unhideWhenUsed/>
    <w:rsid w:val="00327DF5"/>
    <w:rPr>
      <w:color w:val="0000FF" w:themeColor="hyperlink"/>
      <w:u w:val="single"/>
    </w:rPr>
  </w:style>
  <w:style w:type="character" w:styleId="ZaglavljeChar" w:customStyle="true">
    <w:name w:val="Zaglavlje Char"/>
    <w:basedOn w:val="Zadanifontodlomka"/>
    <w:link w:val="Zaglavlje"/>
    <w:uiPriority w:val="99"/>
    <w:rsid w:val="00327DF5"/>
  </w:style>
  <w:style w:type="character" w:styleId="PodnojeChar" w:customStyle="true">
    <w:name w:val="Podnožje Char"/>
    <w:basedOn w:val="Zadanifontodlomka"/>
    <w:link w:val="Podnoje"/>
    <w:uiPriority w:val="99"/>
    <w:rsid w:val="00327DF5"/>
  </w:style>
  <w:style w:type="paragraph" w:styleId="Style" w:customStyle="true">
    <w:name w:val="Style"/>
    <w:rsid w:val="00327DF5"/>
    <w:pPr>
      <w:widowControl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252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52A7"/>
    <w:rPr>
      <w:rFonts w:ascii="Times New Roman" w:hAnsi="Times New Roman" w:cs="Times New Roman"/>
      <w:color w:val="000000" w:themeColor="text1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52A7"/>
    <w:rPr>
      <w:rFonts w:ascii="Times New Roman" w:hAnsi="Times New Roman"/>
      <w:color w:val="000000" w:themeColor="text1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52A7"/>
    <w:rPr>
      <w:rFonts w:ascii="Times New Roman" w:hAnsi="Times New Roman" w:cs="Times New Roman"/>
      <w:color w:val="000000" w:themeColor="text1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52A7"/>
    <w:rPr>
      <w:rFonts w:ascii="Times New Roman" w:hAnsi="Times New Roman" w:cs="Times New Roman"/>
      <w:color w:val="000000" w:themeColor="text1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footer" w:uiPriority="99"/>
    <w:lsdException w:name="caption" w:qFormat="1" w:semiHidden="1" w:uiPriority="35" w:unhideWhenUsed="1"/>
    <w:lsdException w:name="Title" w:qFormat="1" w:uiPriority="10"/>
    <w:lsdException w:name="Subtitle" w:qFormat="1" w:uiPriority="1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 Lis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277"/>
  </w:style>
  <w:style w:styleId="Naslov1" w:type="paragraph">
    <w:name w:val="heading 1"/>
    <w:basedOn w:val="Normal"/>
    <w:next w:val="Normal"/>
    <w:link w:val="Naslov1Char"/>
    <w:uiPriority w:val="9"/>
    <w:qFormat/>
    <w:rsid w:val="00331277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3127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3127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31277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31277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31277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31277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31277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31277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Podnoje" w:type="paragraph">
    <w:name w:val="footer"/>
    <w:basedOn w:val="Normal"/>
    <w:link w:val="PodnojeChar"/>
    <w:uiPriority w:val="99"/>
    <w:rsid w:val="00C63F1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99"/>
    <w:qFormat/>
    <w:rsid w:val="0033127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671A"/>
    <w:rPr>
      <w:rFonts w:cs="Tahoma"/>
      <w:sz w:val="16"/>
      <w:szCs w:val="16"/>
    </w:rPr>
  </w:style>
  <w:style w:customStyle="1" w:styleId="TekstbaloniaChar" w:type="character">
    <w:name w:val="Tekst balončića Char"/>
    <w:link w:val="Tekstbalonia"/>
    <w:rsid w:val="009A671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2A3B80"/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" w:type="character">
    <w:name w:val="st"/>
    <w:basedOn w:val="Zadanifontodlomka"/>
    <w:rsid w:val="00484D0B"/>
  </w:style>
  <w:style w:customStyle="1" w:styleId="WW8Num1z0" w:type="character">
    <w:name w:val="WW8Num1z0"/>
    <w:rsid w:val="00510544"/>
    <w:rPr>
      <w:rFonts w:ascii="Symbol" w:cs="OpenSymbol" w:hAnsi="Symbol"/>
    </w:rPr>
  </w:style>
  <w:style w:customStyle="1" w:styleId="WW8Num2zfalse" w:type="character">
    <w:name w:val="WW8Num2zfalse"/>
    <w:rsid w:val="00510544"/>
  </w:style>
  <w:style w:customStyle="1" w:styleId="WW8Num2ztrue" w:type="character">
    <w:name w:val="WW8Num2ztrue"/>
    <w:rsid w:val="00510544"/>
  </w:style>
  <w:style w:customStyle="1" w:styleId="WW-DefaultParagraphFont11111" w:type="character">
    <w:name w:val="WW-Default Paragraph Font11111"/>
    <w:rsid w:val="00510544"/>
  </w:style>
  <w:style w:customStyle="1" w:styleId="WW8Num2z0" w:type="character">
    <w:name w:val="WW8Num2z0"/>
    <w:rsid w:val="00510544"/>
    <w:rPr>
      <w:rFonts w:ascii="Arial" w:cs="Arial" w:hAnsi="Arial"/>
    </w:rPr>
  </w:style>
  <w:style w:customStyle="1" w:styleId="WW8Num2z1" w:type="character">
    <w:name w:val="WW8Num2z1"/>
    <w:rsid w:val="00510544"/>
    <w:rPr>
      <w:rFonts w:ascii="Courier New" w:cs="Courier New" w:hAnsi="Courier New"/>
    </w:rPr>
  </w:style>
  <w:style w:customStyle="1" w:styleId="WW8Num2z2" w:type="character">
    <w:name w:val="WW8Num2z2"/>
    <w:rsid w:val="00510544"/>
    <w:rPr>
      <w:rFonts w:ascii="Wingdings" w:cs="Wingdings" w:hAnsi="Wingdings"/>
    </w:rPr>
  </w:style>
  <w:style w:customStyle="1" w:styleId="WW8Num2z3" w:type="character">
    <w:name w:val="WW8Num2z3"/>
    <w:rsid w:val="00510544"/>
    <w:rPr>
      <w:rFonts w:ascii="Symbol" w:cs="Symbol" w:hAnsi="Symbol"/>
    </w:rPr>
  </w:style>
  <w:style w:customStyle="1" w:styleId="Bullets" w:type="character">
    <w:name w:val="Bullets"/>
    <w:rsid w:val="00510544"/>
    <w:rPr>
      <w:rFonts w:ascii="OpenSymbol" w:cs="OpenSymbol" w:eastAsia="OpenSymbol" w:hAnsi="OpenSymbol"/>
    </w:rPr>
  </w:style>
  <w:style w:customStyle="1" w:styleId="ListLabel1" w:type="character">
    <w:name w:val="ListLabel 1"/>
    <w:rsid w:val="00510544"/>
    <w:rPr>
      <w:rFonts w:cs="OpenSymbol"/>
    </w:rPr>
  </w:style>
  <w:style w:customStyle="1" w:styleId="ListLabel2" w:type="character">
    <w:name w:val="ListLabel 2"/>
    <w:rsid w:val="00510544"/>
    <w:rPr>
      <w:rFonts w:cs="Symbol"/>
    </w:rPr>
  </w:style>
  <w:style w:customStyle="1" w:styleId="ListLabel3" w:type="character">
    <w:name w:val="ListLabel 3"/>
    <w:rsid w:val="00510544"/>
    <w:rPr>
      <w:rFonts w:cs="Symbol"/>
    </w:rPr>
  </w:style>
  <w:style w:customStyle="1" w:styleId="ListLabel4" w:type="character">
    <w:name w:val="ListLabel 4"/>
    <w:rsid w:val="00510544"/>
    <w:rPr>
      <w:rFonts w:cs="Symbol"/>
    </w:rPr>
  </w:style>
  <w:style w:customStyle="1" w:styleId="InternetLink" w:type="character">
    <w:name w:val="Internet Link"/>
    <w:basedOn w:val="Zadanifontodlomka"/>
    <w:rsid w:val="0051054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rsid w:val="00510544"/>
    <w:rPr>
      <w:color w:val="800080"/>
      <w:u w:val="single"/>
    </w:rPr>
  </w:style>
  <w:style w:customStyle="1" w:styleId="ListLabel5" w:type="character">
    <w:name w:val="ListLabel 5"/>
    <w:rsid w:val="00510544"/>
    <w:rPr>
      <w:rFonts w:cs="Symbol"/>
    </w:rPr>
  </w:style>
  <w:style w:customStyle="1" w:styleId="ListLabel6" w:type="character">
    <w:name w:val="ListLabel 6"/>
    <w:rsid w:val="00510544"/>
    <w:rPr>
      <w:rFonts w:cs="Tahoma"/>
      <w:color w:val="FF0000"/>
      <w:sz w:val="24"/>
      <w:szCs w:val="24"/>
    </w:rPr>
  </w:style>
  <w:style w:customStyle="1" w:styleId="ListLabel7" w:type="character">
    <w:name w:val="ListLabel 7"/>
    <w:rsid w:val="00510544"/>
    <w:rPr>
      <w:rFonts w:cs="Calibri"/>
    </w:rPr>
  </w:style>
  <w:style w:customStyle="1" w:styleId="ListLabel8" w:type="character">
    <w:name w:val="ListLabel 8"/>
    <w:rsid w:val="00510544"/>
    <w:rPr>
      <w:rFonts w:cs="Calibri"/>
    </w:rPr>
  </w:style>
  <w:style w:customStyle="1" w:styleId="ListLabel9" w:type="character">
    <w:name w:val="ListLabel 9"/>
    <w:rsid w:val="00510544"/>
    <w:rPr>
      <w:rFonts w:cs="Calibri"/>
    </w:rPr>
  </w:style>
  <w:style w:customStyle="1" w:styleId="ListLabel10" w:type="character">
    <w:name w:val="ListLabel 10"/>
    <w:rsid w:val="00510544"/>
    <w:rPr>
      <w:rFonts w:cs="Tahoma"/>
    </w:rPr>
  </w:style>
  <w:style w:customStyle="1" w:styleId="ListLabel11" w:type="character">
    <w:name w:val="ListLabel 11"/>
    <w:rsid w:val="00510544"/>
    <w:rPr>
      <w:rFonts w:cs="Calibri"/>
    </w:rPr>
  </w:style>
  <w:style w:customStyle="1" w:styleId="WW8Num3z0" w:type="character">
    <w:name w:val="WW8Num3z0"/>
    <w:rsid w:val="00510544"/>
    <w:rPr>
      <w:rFonts w:ascii="Tahoma" w:cs="Tahoma" w:hAnsi="Tahoma"/>
      <w:sz w:val="22"/>
      <w:szCs w:val="22"/>
    </w:rPr>
  </w:style>
  <w:style w:customStyle="1" w:styleId="ListLabel12" w:type="character">
    <w:name w:val="ListLabel 12"/>
    <w:rsid w:val="00510544"/>
    <w:rPr>
      <w:rFonts w:cs="Calibri"/>
    </w:rPr>
  </w:style>
  <w:style w:customStyle="1" w:styleId="ListLabel13" w:type="character">
    <w:name w:val="ListLabel 13"/>
    <w:rsid w:val="00510544"/>
    <w:rPr>
      <w:rFonts w:cs="Calibri"/>
    </w:rPr>
  </w:style>
  <w:style w:customStyle="1" w:styleId="ListLabel14" w:type="character">
    <w:name w:val="ListLabel 14"/>
    <w:rsid w:val="00510544"/>
    <w:rPr>
      <w:rFonts w:cs="Calibri"/>
    </w:rPr>
  </w:style>
  <w:style w:customStyle="1" w:styleId="Heading" w:type="paragraph">
    <w:name w:val="Heading"/>
    <w:basedOn w:val="Normal"/>
    <w:next w:val="TextBody"/>
    <w:rsid w:val="00510544"/>
    <w:pPr>
      <w:keepNext/>
      <w:widowControl w:val="0"/>
      <w:suppressAutoHyphens/>
      <w:spacing w:after="120" w:before="240"/>
    </w:pPr>
    <w:rPr>
      <w:rFonts w:ascii="Arial" w:cs="Mangal" w:eastAsia="Microsoft YaHei" w:hAnsi="Arial"/>
      <w:color w:val="00000A"/>
      <w:sz w:val="28"/>
      <w:szCs w:val="28"/>
      <w:lang w:bidi="hi-IN" w:eastAsia="zh-CN"/>
    </w:rPr>
  </w:style>
  <w:style w:customStyle="1" w:styleId="TextBody" w:type="paragraph">
    <w:name w:val="Text Body"/>
    <w:basedOn w:val="Normal"/>
    <w:rsid w:val="00510544"/>
    <w:pPr>
      <w:widowControl w:val="0"/>
      <w:suppressAutoHyphens/>
      <w:spacing w:after="120"/>
    </w:pPr>
    <w:rPr>
      <w:rFonts w:ascii="Times New Roman" w:cs="Mangal" w:eastAsia="SimSun" w:hAnsi="Times New Roman"/>
      <w:color w:val="00000A"/>
      <w:lang w:bidi="hi-IN" w:eastAsia="zh-CN"/>
    </w:rPr>
  </w:style>
  <w:style w:styleId="Popis" w:type="paragraph">
    <w:name w:val="List"/>
    <w:basedOn w:val="TextBody"/>
    <w:rsid w:val="00510544"/>
  </w:style>
  <w:style w:styleId="Opisslike" w:type="paragraph">
    <w:name w:val="caption"/>
    <w:basedOn w:val="Normal"/>
    <w:next w:val="Normal"/>
    <w:uiPriority w:val="35"/>
    <w:unhideWhenUsed/>
    <w:qFormat/>
    <w:rsid w:val="00331277"/>
    <w:pPr>
      <w:spacing w:line="240" w:lineRule="auto"/>
    </w:pPr>
    <w:rPr>
      <w:b/>
      <w:bCs/>
      <w:color w:themeColor="accent1" w:val="4F81BD"/>
      <w:sz w:val="18"/>
      <w:szCs w:val="18"/>
    </w:rPr>
  </w:style>
  <w:style w:customStyle="1" w:styleId="Index" w:type="paragraph">
    <w:name w:val="Index"/>
    <w:basedOn w:val="Normal"/>
    <w:rsid w:val="00510544"/>
    <w:pPr>
      <w:widowControl w:val="0"/>
      <w:suppressLineNumbers/>
      <w:suppressAutoHyphens/>
    </w:pPr>
    <w:rPr>
      <w:rFonts w:ascii="Times New Roman" w:cs="Mangal" w:eastAsia="SimSun" w:hAnsi="Times New Roma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510544"/>
    <w:pPr>
      <w:widowControl w:val="0"/>
      <w:suppressAutoHyphens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10544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68" w:type="paragraph">
    <w:name w:val="xl68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69" w:type="paragraph">
    <w:name w:val="xl6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70" w:type="paragraph">
    <w:name w:val="xl70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rFonts w:ascii="Times New Roman" w:hAnsi="Times New Roman"/>
      <w:color w:val="00000A"/>
    </w:rPr>
  </w:style>
  <w:style w:customStyle="1" w:styleId="xl71" w:type="paragraph">
    <w:name w:val="xl71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rFonts w:ascii="Times New Roman" w:hAnsi="Times New Roman"/>
      <w:color w:val="00000A"/>
    </w:rPr>
  </w:style>
  <w:style w:customStyle="1" w:styleId="xl72" w:type="paragraph">
    <w:name w:val="xl72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66" w:type="paragraph">
    <w:name w:val="xl6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4" w:type="paragraph">
    <w:name w:val="xl74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76" w:type="paragraph">
    <w:name w:val="xl76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77" w:type="paragraph">
    <w:name w:val="xl77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73" w:type="paragraph">
    <w:name w:val="xl73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78" w:type="paragraph">
    <w:name w:val="xl78"/>
    <w:basedOn w:val="Normal"/>
    <w:rsid w:val="00510544"/>
    <w:pPr>
      <w:spacing w:after="28" w:before="28" w:line="100" w:lineRule="atLeast"/>
    </w:pPr>
    <w:rPr>
      <w:rFonts w:ascii="Times New Roman" w:hAnsi="Times New Roman"/>
      <w:color w:val="00000A"/>
    </w:rPr>
  </w:style>
  <w:style w:customStyle="1" w:styleId="xl80" w:type="paragraph">
    <w:name w:val="xl80"/>
    <w:basedOn w:val="Normal"/>
    <w:rsid w:val="00510544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1" w:type="paragraph">
    <w:name w:val="xl81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2" w:type="paragraph">
    <w:name w:val="xl82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3" w:type="paragraph">
    <w:name w:val="xl83"/>
    <w:basedOn w:val="Normal"/>
    <w:rsid w:val="00510544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84" w:type="paragraph">
    <w:name w:val="xl84"/>
    <w:basedOn w:val="Normal"/>
    <w:rsid w:val="00510544"/>
    <w:pP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85" w:type="paragraph">
    <w:name w:val="xl8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88" w:type="paragraph">
    <w:name w:val="xl88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rFonts w:ascii="Times New Roman" w:hAnsi="Times New Roman"/>
      <w:b/>
      <w:bCs/>
      <w:color w:val="00000A"/>
    </w:rPr>
  </w:style>
  <w:style w:customStyle="1" w:styleId="xl89" w:type="paragraph">
    <w:name w:val="xl89"/>
    <w:basedOn w:val="Normal"/>
    <w:rsid w:val="00510544"/>
    <w:pP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0" w:type="paragraph">
    <w:name w:val="xl90"/>
    <w:basedOn w:val="Normal"/>
    <w:rsid w:val="00510544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1" w:type="paragraph">
    <w:name w:val="xl91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b/>
      <w:bCs/>
      <w:color w:val="00000A"/>
    </w:rPr>
  </w:style>
  <w:style w:customStyle="1" w:styleId="xl92" w:type="paragraph">
    <w:name w:val="xl92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rFonts w:ascii="Times New Roman" w:hAnsi="Times New Roman"/>
      <w:b/>
      <w:bCs/>
      <w:color w:val="00000A"/>
    </w:rPr>
  </w:style>
  <w:style w:customStyle="1" w:styleId="xl93" w:type="paragraph">
    <w:name w:val="xl93"/>
    <w:basedOn w:val="Normal"/>
    <w:rsid w:val="00510544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4" w:type="paragraph">
    <w:name w:val="xl94"/>
    <w:basedOn w:val="Normal"/>
    <w:rsid w:val="00510544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5" w:type="paragraph">
    <w:name w:val="xl95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rFonts w:ascii="Times New Roman" w:hAnsi="Times New Roman"/>
      <w:color w:val="00000A"/>
    </w:rPr>
  </w:style>
  <w:style w:customStyle="1" w:styleId="xl96" w:type="paragraph">
    <w:name w:val="xl96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rFonts w:ascii="Times New Roman" w:hAnsi="Times New Roman"/>
      <w:color w:val="00000A"/>
    </w:rPr>
  </w:style>
  <w:style w:customStyle="1" w:styleId="xl97" w:type="paragraph">
    <w:name w:val="xl97"/>
    <w:basedOn w:val="Normal"/>
    <w:rsid w:val="00510544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rFonts w:ascii="Times New Roman" w:hAnsi="Times New Roman"/>
      <w:color w:val="00000A"/>
    </w:rPr>
  </w:style>
  <w:style w:customStyle="1" w:styleId="xl98" w:type="paragraph">
    <w:name w:val="xl98"/>
    <w:basedOn w:val="Normal"/>
    <w:rsid w:val="00510544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Times New Roman" w:hAnsi="Times New Roman"/>
      <w:color w:val="00000A"/>
    </w:rPr>
  </w:style>
  <w:style w:customStyle="1" w:styleId="xl99" w:type="paragraph">
    <w:name w:val="xl99"/>
    <w:basedOn w:val="Normal"/>
    <w:rsid w:val="00510544"/>
    <w:pPr>
      <w:spacing w:after="28" w:before="28" w:line="100" w:lineRule="atLeast"/>
    </w:pPr>
    <w:rPr>
      <w:rFonts w:ascii="Times New Roman" w:hAnsi="Times New Roman"/>
      <w:b/>
      <w:bCs/>
      <w:color w:val="00000A"/>
    </w:rPr>
  </w:style>
  <w:style w:customStyle="1" w:styleId="xl100" w:type="paragraph">
    <w:name w:val="xl100"/>
    <w:basedOn w:val="Normal"/>
    <w:rsid w:val="00510544"/>
    <w:pPr>
      <w:spacing w:after="28" w:before="28" w:line="100" w:lineRule="atLeast"/>
      <w:textAlignment w:val="top"/>
    </w:pPr>
    <w:rPr>
      <w:rFonts w:ascii="Times New Roman" w:hAnsi="Times New Roman"/>
      <w:b/>
      <w:bCs/>
      <w:color w:val="00000A"/>
    </w:rPr>
  </w:style>
  <w:style w:customStyle="1" w:styleId="xl79" w:type="paragraph">
    <w:name w:val="xl79"/>
    <w:basedOn w:val="Normal"/>
    <w:rsid w:val="00510544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rsid w:val="00510544"/>
    <w:pPr>
      <w:widowControl w:val="0"/>
      <w:suppressAutoHyphens/>
    </w:pPr>
    <w:rPr>
      <w:rFonts w:ascii="Times New Roman" w:cs="Mangal" w:eastAsia="SimSun" w:hAnsi="Times New Roma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510544"/>
  </w:style>
  <w:style w:customStyle="1" w:styleId="NoList1" w:type="numbering">
    <w:name w:val="No List1"/>
    <w:next w:val="Bezpopisa"/>
    <w:uiPriority w:val="99"/>
    <w:semiHidden/>
    <w:unhideWhenUsed/>
    <w:rsid w:val="00510544"/>
  </w:style>
  <w:style w:customStyle="1" w:styleId="NoList2" w:type="numbering">
    <w:name w:val="No List2"/>
    <w:next w:val="Bezpopisa"/>
    <w:uiPriority w:val="99"/>
    <w:semiHidden/>
    <w:unhideWhenUsed/>
    <w:rsid w:val="00510544"/>
  </w:style>
  <w:style w:customStyle="1" w:styleId="Naslov1Char" w:type="character">
    <w:name w:val="Naslov 1 Char"/>
    <w:basedOn w:val="Zadanifontodlomka"/>
    <w:link w:val="Naslov1"/>
    <w:uiPriority w:val="9"/>
    <w:rsid w:val="0033127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3127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31277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31277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31277"/>
    <w:rPr>
      <w:rFonts w:asciiTheme="majorHAnsi" w:cstheme="majorBidi" w:eastAsiaTheme="majorEastAsia" w:hAnsiTheme="majorHAnsi"/>
      <w:color w:themeColor="accent1" w:themeShade="7F" w:val="243F60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31277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31277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31277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31277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331277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331277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31277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33127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glaeno" w:type="character">
    <w:name w:val="Strong"/>
    <w:basedOn w:val="Zadanifontodlomka"/>
    <w:uiPriority w:val="22"/>
    <w:qFormat/>
    <w:rsid w:val="00331277"/>
    <w:rPr>
      <w:b/>
      <w:bCs/>
    </w:rPr>
  </w:style>
  <w:style w:styleId="Istaknuto" w:type="character">
    <w:name w:val="Emphasis"/>
    <w:basedOn w:val="Zadanifontodlomka"/>
    <w:uiPriority w:val="20"/>
    <w:qFormat/>
    <w:rsid w:val="00331277"/>
    <w:rPr>
      <w:i/>
      <w:iCs/>
    </w:rPr>
  </w:style>
  <w:style w:styleId="Bezproreda" w:type="paragraph">
    <w:name w:val="No Spacing"/>
    <w:uiPriority w:val="1"/>
    <w:qFormat/>
    <w:rsid w:val="00331277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331277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331277"/>
    <w:rPr>
      <w:i/>
      <w:iCs/>
      <w:color w:themeColor="text1" w:val="000000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31277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31277"/>
    <w:rPr>
      <w:b/>
      <w:bCs/>
      <w:i/>
      <w:iCs/>
      <w:color w:themeColor="accent1" w:val="4F81BD"/>
    </w:rPr>
  </w:style>
  <w:style w:styleId="Neupadljivoisticanje" w:type="character">
    <w:name w:val="Subtle Emphasis"/>
    <w:basedOn w:val="Zadanifontodlomka"/>
    <w:uiPriority w:val="19"/>
    <w:qFormat/>
    <w:rsid w:val="00331277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331277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31"/>
    <w:qFormat/>
    <w:rsid w:val="00331277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331277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33"/>
    <w:qFormat/>
    <w:rsid w:val="00331277"/>
    <w:rPr>
      <w:b/>
      <w:b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31277"/>
    <w:pPr>
      <w:outlineLvl w:val="9"/>
    </w:pPr>
  </w:style>
  <w:style w:customStyle="1" w:styleId="OdlomakpopisaChar" w:type="character">
    <w:name w:val="Odlomak popisa Char"/>
    <w:link w:val="Odlomakpopisa"/>
    <w:uiPriority w:val="99"/>
    <w:locked/>
    <w:rsid w:val="00023648"/>
  </w:style>
  <w:style w:styleId="Hiperveza" w:type="character">
    <w:name w:val="Hyperlink"/>
    <w:basedOn w:val="Zadanifontodlomka"/>
    <w:uiPriority w:val="99"/>
    <w:unhideWhenUsed/>
    <w:rsid w:val="00327DF5"/>
    <w:rPr>
      <w:color w:themeColor="hyperlink" w:val="0000FF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327DF5"/>
  </w:style>
  <w:style w:customStyle="1" w:styleId="PodnojeChar" w:type="character">
    <w:name w:val="Podnožje Char"/>
    <w:basedOn w:val="Zadanifontodlomka"/>
    <w:link w:val="Podnoje"/>
    <w:uiPriority w:val="99"/>
    <w:rsid w:val="00327DF5"/>
  </w:style>
  <w:style w:customStyle="1" w:styleId="Style" w:type="paragraph">
    <w:name w:val="Style"/>
    <w:rsid w:val="00327D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5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2A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2A7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2A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2A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31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49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97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6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73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49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703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73887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63903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437772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58100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51441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4315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247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1927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6270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0713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20461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807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056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958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971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90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448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18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siječnja 2022.</izvorni_sadrzaj>
    <derivirana_varijabla naziv="DomainObject.DatumDonosenjaOdluke_1">26. siječnja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2021.</izvorni_sadrzaj>
    <derivirana_varijabla naziv="DomainObject.Predmet.DatumOsnivanja_1">20.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St-3716/2021</izvorni_sadrzaj>
    <derivirana_varijabla naziv="DomainObject.Predmet.OznakaBroj_1">St-3716/2021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d.o.o.</izvorni_sadrzaj>
    <derivirana_varijabla naziv="DomainObject.Predmet.ProtustrankaFormated_1">  MAKRO 5 d.o.o.</derivirana_varijabla>
  </DomainObject.Predmet.ProtustrankaFormated>
  <DomainObject.Predmet.ProtustrankaFormatedOIB>
    <izvorni_sadrzaj>  MAKRO 5 d.o.o., OIB 01296805435</izvorni_sadrzaj>
    <derivirana_varijabla naziv="DomainObject.Predmet.ProtustrankaFormatedOIB_1">  MAKRO 5 d.o.o., OIB 01296805435</derivirana_varijabla>
  </DomainObject.Predmet.ProtustrankaFormatedOIB>
  <DomainObject.Predmet.ProtustrankaFormatedWithAdress>
    <izvorni_sadrzaj> MAKRO 5 d.o.o., Trnjanska 37, 10000 Zagreb</izvorni_sadrzaj>
    <derivirana_varijabla naziv="DomainObject.Predmet.ProtustrankaFormatedWithAdress_1"> MAKRO 5 d.o.o., Trnjanska 37, 10000 Zagreb</derivirana_varijabla>
  </DomainObject.Predmet.ProtustrankaFormatedWithAdress>
  <DomainObject.Predmet.ProtustrankaFormatedWithAdressOIB>
    <izvorni_sadrzaj> MAKRO 5 d.o.o., OIB 01296805435, Trnjanska 37, 10000 Zagreb</izvorni_sadrzaj>
    <derivirana_varijabla naziv="DomainObject.Predmet.ProtustrankaFormatedWithAdressOIB_1"> MAKRO 5 d.o.o., OIB 01296805435, Trnjanska 37, 10000 Zagreb</derivirana_varijabla>
  </DomainObject.Predmet.ProtustrankaFormatedWithAdressOIB>
  <DomainObject.Predmet.ProtustrankaWithAdress>
    <izvorni_sadrzaj>MAKRO 5 d.o.o. Trnjanska 37, 10000 Zagreb</izvorni_sadrzaj>
    <derivirana_varijabla naziv="DomainObject.Predmet.ProtustrankaWithAdress_1">MAKRO 5 d.o.o. Trnjanska 37, 10000 Zagreb</derivirana_varijabla>
  </DomainObject.Predmet.ProtustrankaWithAdress>
  <DomainObject.Predmet.ProtustrankaWithAdressOIB>
    <izvorni_sadrzaj>MAKRO 5 d.o.o., OIB 01296805435, Trnjanska 37, 10000 Zagreb</izvorni_sadrzaj>
    <derivirana_varijabla naziv="DomainObject.Predmet.ProtustrankaWithAdressOIB_1">MAKRO 5 d.o.o., OIB 01296805435, Trnjanska 37, 10000 Zagreb</derivirana_varijabla>
  </DomainObject.Predmet.ProtustrankaWithAdressOIB>
  <DomainObject.Predmet.ProtustrankaNazivFormated>
    <izvorni_sadrzaj>MAKRO 5 d.o.o.</izvorni_sadrzaj>
    <derivirana_varijabla naziv="DomainObject.Predmet.ProtustrankaNazivFormated_1">MAKRO 5 d.o.o.</derivirana_varijabla>
  </DomainObject.Predmet.ProtustrankaNazivFormated>
  <DomainObject.Predmet.ProtustrankaNazivFormatedOIB>
    <izvorni_sadrzaj>MAKRO 5 d.o.o., OIB 01296805435</izvorni_sadrzaj>
    <derivirana_varijabla naziv="DomainObject.Predmet.ProtustrankaNazivFormatedOIB_1">MAKRO 5 d.o.o., OIB 01296805435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MAKRO 5 d.o.o.</izvorni_sadrzaj>
    <derivirana_varijabla naziv="DomainObject.Predmet.StrankaFormated_1">  MAKRO 5 d.o.o.</derivirana_varijabla>
  </DomainObject.Predmet.StrankaFormated>
  <DomainObject.Predmet.StrankaFormatedOIB>
    <izvorni_sadrzaj>  MAKRO 5 d.o.o., OIB 01296805435</izvorni_sadrzaj>
    <derivirana_varijabla naziv="DomainObject.Predmet.StrankaFormatedOIB_1">  MAKRO 5 d.o.o., OIB 01296805435</derivirana_varijabla>
  </DomainObject.Predmet.StrankaFormatedOIB>
  <DomainObject.Predmet.StrankaFormatedWithAdress>
    <izvorni_sadrzaj> MAKRO 5 d.o.o., Trnjanska 37, 10000 Zagreb</izvorni_sadrzaj>
    <derivirana_varijabla naziv="DomainObject.Predmet.StrankaFormatedWithAdress_1"> MAKRO 5 d.o.o., Trnjanska 37, 10000 Zagreb</derivirana_varijabla>
  </DomainObject.Predmet.StrankaFormatedWithAdress>
  <DomainObject.Predmet.StrankaFormatedWithAdressOIB>
    <izvorni_sadrzaj> MAKRO 5 d.o.o., OIB 01296805435, Trnjanska 37, 10000 Zagreb</izvorni_sadrzaj>
    <derivirana_varijabla naziv="DomainObject.Predmet.StrankaFormatedWithAdressOIB_1"> MAKRO 5 d.o.o., OIB 01296805435, Trnjanska 37, 10000 Zagreb</derivirana_varijabla>
  </DomainObject.Predmet.StrankaFormatedWithAdressOIB>
  <DomainObject.Predmet.StrankaWithAdress>
    <izvorni_sadrzaj>MAKRO 5 d.o.o. Trnjanska 37,10000 Zagreb</izvorni_sadrzaj>
    <derivirana_varijabla naziv="DomainObject.Predmet.StrankaWithAdress_1">MAKRO 5 d.o.o. Trnjanska 37,10000 Zagreb</derivirana_varijabla>
  </DomainObject.Predmet.StrankaWithAdress>
  <DomainObject.Predmet.StrankaWithAdressOIB>
    <izvorni_sadrzaj>MAKRO 5 d.o.o., OIB 01296805435, Trnjanska 37,10000 Zagreb</izvorni_sadrzaj>
    <derivirana_varijabla naziv="DomainObject.Predmet.StrankaWithAdressOIB_1">MAKRO 5 d.o.o., OIB 01296805435, Trnjanska 37,10000 Zagreb</derivirana_varijabla>
  </DomainObject.Predmet.StrankaWithAdressOIB>
  <DomainObject.Predmet.StrankaNazivFormated>
    <izvorni_sadrzaj>MAKRO 5 d.o.o.</izvorni_sadrzaj>
    <derivirana_varijabla naziv="DomainObject.Predmet.StrankaNazivFormated_1">MAKRO 5 d.o.o.</derivirana_varijabla>
  </DomainObject.Predmet.StrankaNazivFormated>
  <DomainObject.Predmet.StrankaNazivFormatedOIB>
    <izvorni_sadrzaj>MAKRO 5 d.o.o., OIB 01296805435</izvorni_sadrzaj>
    <derivirana_varijabla naziv="DomainObject.Predmet.StrankaNazivFormatedOIB_1">MAKRO 5 d.o.o., OIB 01296805435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MAKRO 5 d.o.o.</item>
    </izvorni_sadrzaj>
    <derivirana_varijabla naziv="DomainObject.Predmet.StrankaListFormated_1">
      <item>MAKRO 5 d.o.o.</item>
    </derivirana_varijabla>
  </DomainObject.Predmet.StrankaListFormated>
  <DomainObject.Predmet.StrankaListFormatedOIB>
    <izvorni_sadrzaj>
      <item>MAKRO 5 d.o.o., OIB 01296805435</item>
    </izvorni_sadrzaj>
    <derivirana_varijabla naziv="DomainObject.Predmet.StrankaListFormatedOIB_1">
      <item>MAKRO 5 d.o.o., OIB 01296805435</item>
    </derivirana_varijabla>
  </DomainObject.Predmet.StrankaListFormatedOIB>
  <DomainObject.Predmet.StrankaListFormatedWithAdress>
    <izvorni_sadrzaj>
      <item>MAKRO 5 d.o.o., Trnjanska 37, 10000 Zagreb</item>
    </izvorni_sadrzaj>
    <derivirana_varijabla naziv="DomainObject.Predmet.StrankaListFormatedWithAdress_1">
      <item>MAKRO 5 d.o.o., Trnjanska 37, 10000 Zagreb</item>
    </derivirana_varijabla>
  </DomainObject.Predmet.StrankaListFormatedWithAdress>
  <DomainObject.Predmet.StrankaListFormatedWithAdressOIB>
    <izvorni_sadrzaj>
      <item>MAKRO 5 d.o.o., OIB 01296805435, Trnjanska 37, 10000 Zagreb</item>
    </izvorni_sadrzaj>
    <derivirana_varijabla naziv="DomainObject.Predmet.StrankaListFormatedWithAdressOIB_1">
      <item>MAKRO 5 d.o.o., OIB 01296805435, Trnjanska 37, 10000 Zagreb</item>
    </derivirana_varijabla>
  </DomainObject.Predmet.StrankaListFormatedWithAdressOIB>
  <DomainObject.Predmet.StrankaListNazivFormated>
    <izvorni_sadrzaj>
      <item>MAKRO 5 d.o.o.</item>
    </izvorni_sadrzaj>
    <derivirana_varijabla naziv="DomainObject.Predmet.StrankaListNazivFormated_1">
      <item>MAKRO 5 d.o.o.</item>
    </derivirana_varijabla>
  </DomainObject.Predmet.StrankaListNazivFormated>
  <DomainObject.Predmet.StrankaListNazivFormatedOIB>
    <izvorni_sadrzaj>
      <item>MAKRO 5 d.o.o., OIB 01296805435</item>
    </izvorni_sadrzaj>
    <derivirana_varijabla naziv="DomainObject.Predmet.StrankaListNazivFormatedOIB_1">
      <item>MAKRO 5 d.o.o., OIB 01296805435</item>
    </derivirana_varijabla>
  </DomainObject.Predmet.StrankaListNazivFormatedOIB>
  <DomainObject.Predmet.ProtuStrankaListFormated>
    <izvorni_sadrzaj>
      <item>MAKRO 5 d.o.o.</item>
    </izvorni_sadrzaj>
    <derivirana_varijabla naziv="DomainObject.Predmet.ProtuStrankaListFormated_1">
      <item>MAKRO 5 d.o.o.</item>
    </derivirana_varijabla>
  </DomainObject.Predmet.ProtuStrankaListFormated>
  <DomainObject.Predmet.ProtuStrankaListFormatedOIB>
    <izvorni_sadrzaj>
      <item>MAKRO 5 d.o.o., OIB 01296805435</item>
    </izvorni_sadrzaj>
    <derivirana_varijabla naziv="DomainObject.Predmet.ProtuStrankaListFormatedOIB_1">
      <item>MAKRO 5 d.o.o., OIB 01296805435</item>
    </derivirana_varijabla>
  </DomainObject.Predmet.ProtuStrankaListFormatedOIB>
  <DomainObject.Predmet.ProtuStrankaListFormatedWithAdress>
    <izvorni_sadrzaj>
      <item>MAKRO 5 d.o.o., Trnjanska 37, 10000 Zagreb</item>
    </izvorni_sadrzaj>
    <derivirana_varijabla naziv="DomainObject.Predmet.ProtuStrankaListFormatedWithAdress_1">
      <item>MAKRO 5 d.o.o., Trnjanska 37, 10000 Zagreb</item>
    </derivirana_varijabla>
  </DomainObject.Predmet.ProtuStrankaListFormatedWithAdress>
  <DomainObject.Predmet.ProtuStrankaListFormatedWithAdressOIB>
    <izvorni_sadrzaj>
      <item>MAKRO 5 d.o.o., OIB 01296805435, Trnjanska 37, 10000 Zagreb</item>
    </izvorni_sadrzaj>
    <derivirana_varijabla naziv="DomainObject.Predmet.ProtuStrankaListFormatedWithAdressOIB_1">
      <item>MAKRO 5 d.o.o., OIB 01296805435, Trnjanska 37, 10000 Zagreb</item>
    </derivirana_varijabla>
  </DomainObject.Predmet.ProtuStrankaListFormatedWithAdressOIB>
  <DomainObject.Predmet.ProtuStrankaListNazivFormated>
    <izvorni_sadrzaj>
      <item>MAKRO 5 d.o.o.</item>
    </izvorni_sadrzaj>
    <derivirana_varijabla naziv="DomainObject.Predmet.ProtuStrankaListNazivFormated_1">
      <item>MAKRO 5 d.o.o.</item>
    </derivirana_varijabla>
  </DomainObject.Predmet.ProtuStrankaListNazivFormated>
  <DomainObject.Predmet.ProtuStrankaListNazivFormatedOIB>
    <izvorni_sadrzaj>
      <item>MAKRO 5 d.o.o., OIB 01296805435</item>
    </izvorni_sadrzaj>
    <derivirana_varijabla naziv="DomainObject.Predmet.ProtuStrankaListNazivFormatedOIB_1">
      <item>MAKRO 5 d.o.o., OIB 01296805435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MAKRO 5 d.o.o.</izvorni_sadrzaj>
    <derivirana_varijabla naziv="DomainObject.Predmet.StrankaIDrugi_1">MAKRO 5 d.o.o.</derivirana_varijabla>
  </DomainObject.Predmet.StrankaIDrugi>
  <DomainObject.Predmet.ProtustrankaIDrugi>
    <izvorni_sadrzaj>MAKRO 5 d.o.o.</izvorni_sadrzaj>
    <derivirana_varijabla naziv="DomainObject.Predmet.ProtustrankaIDrugi_1">MAKRO 5 d.o.o.</derivirana_varijabla>
  </DomainObject.Predmet.ProtustrankaIDrugi>
  <DomainObject.Predmet.StrankaIDrugiAdressOIB>
    <izvorni_sadrzaj>MAKRO 5 d.o.o., OIB 01296805435, Trnjanska 37, 10000 Zagreb</izvorni_sadrzaj>
    <derivirana_varijabla naziv="DomainObject.Predmet.StrankaIDrugiAdressOIB_1">MAKRO 5 d.o.o., OIB 01296805435, Trnjanska 37, 10000 Zagreb</derivirana_varijabla>
  </DomainObject.Predmet.StrankaIDrugiAdressOIB>
  <DomainObject.Predmet.ProtustrankaIDrugiAdressOIB>
    <izvorni_sadrzaj>MAKRO 5 d.o.o., OIB 01296805435, Trnjanska 37, 10000 Zagreb</izvorni_sadrzaj>
    <derivirana_varijabla naziv="DomainObject.Predmet.ProtustrankaIDrugiAdressOIB_1">MAKRO 5 d.o.o., OIB 01296805435,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 5 d.o.o.</item>
      <item>MAKRO 5 d.o.o.</item>
    </izvorni_sadrzaj>
    <derivirana_varijabla naziv="DomainObject.Predmet.SudioniciListNaziv_1">
      <item>MAKRO 5 d.o.o.</item>
      <item>MAKRO 5 d.o.o.</item>
    </derivirana_varijabla>
  </DomainObject.Predmet.SudioniciListNaziv>
  <DomainObject.Predmet.SudioniciListAdressOIB>
    <izvorni_sadrzaj>
      <item>MAKRO 5 d.o.o., OIB 01296805435, Trnjanska 37,10000 Zagreb</item>
      <item>MAKRO 5 d.o.o., OIB 01296805435, Trnjanska 37,10000 Zagreb</item>
    </izvorni_sadrzaj>
    <derivirana_varijabla naziv="DomainObject.Predmet.SudioniciListAdressOIB_1">
      <item>MAKRO 5 d.o.o., OIB 01296805435, Trnjanska 37,10000 Zagreb</item>
      <item>MAKRO 5 d.o.o., OIB 01296805435,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01296805435</item>
      <item>, OIB 01296805435</item>
    </izvorni_sadrzaj>
    <derivirana_varijabla naziv="DomainObject.Predmet.SudioniciListNazivOIB_1">
      <item>, OIB 01296805435</item>
      <item>, OIB 01296805435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prosinca 2021.</izvorni_sadrzaj>
    <derivirana_varijabla naziv="DomainObject.PredzadnjaOdlukaIzPredmeta.DatumDonosenjaOdluke_1">29. prosinca 2021.</derivirana_varijabla>
  </DomainObject.PredzadnjaOdlukaIzPredmeta.DatumDonosenjaOdluke>
  <DomainObject.PredzadnjaOdlukaIzPredmeta.Oznaka>
    <izvorni_sadrzaj>St-3716/2021-20</izvorni_sadrzaj>
    <derivirana_varijabla naziv="DomainObject.PredzadnjaOdlukaIzPredmeta.Oznaka_1">St-3716/2021-20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2016.</izvorni_sadrzaj>
    <derivirana_varijabla naziv="DomainObject.Predmet.DatumPocetkaProcesa_1">8.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62AE3-4547-4DCE-84DE-894BDF29BC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22</properties:Pages>
  <properties:Words>6867</properties:Words>
  <properties:Characters>39649</properties:Characters>
  <properties:Lines>2682</properties:Lines>
  <properties:Paragraphs>1153</properties:Paragraphs>
  <properties:TotalTime>386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2021-12-23T11:08:00Z</dcterms:created>
  <dc:creator>Korisnik</dc:creator>
  <cp:lastModifiedBy>Gordana Cvitković</cp:lastModifiedBy>
  <cp:lastPrinted>2022-01-26T09:42:00Z</cp:lastPrinted>
  <dcterms:modified xmlns:xsi="http://www.w3.org/2001/XMLSchema-instance" xsi:type="dcterms:W3CDTF">2022-01-26T11:08:00Z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potvrdi predstečajnog sporazuma (St-3716-2021 ZAPISNIK-PREDSTEČAJNA NAGODBA-MAKRO 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22</vt:i4>
  </prop:property>
</prop:Properties>
</file>